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EFFC" w14:textId="77777777" w:rsidR="006334A5" w:rsidRPr="00375B20" w:rsidRDefault="006334A5" w:rsidP="006334A5">
      <w:pPr>
        <w:spacing w:before="240" w:after="240"/>
        <w:jc w:val="center"/>
        <w:rPr>
          <w:b/>
          <w:color w:val="C00000"/>
          <w:sz w:val="40"/>
          <w:szCs w:val="36"/>
          <w:lang w:val="es-ES"/>
        </w:rPr>
      </w:pPr>
      <w:r w:rsidRPr="00375B20">
        <w:rPr>
          <w:b/>
          <w:color w:val="C00000"/>
          <w:sz w:val="40"/>
          <w:szCs w:val="36"/>
          <w:lang w:val="es-ES"/>
        </w:rPr>
        <w:t>La Fundación Botín y la UIMP organizan</w:t>
      </w:r>
      <w:r w:rsidR="00296E3C">
        <w:rPr>
          <w:b/>
          <w:color w:val="C00000"/>
          <w:sz w:val="40"/>
          <w:szCs w:val="36"/>
          <w:lang w:val="es-ES"/>
        </w:rPr>
        <w:t xml:space="preserve"> el II encuentro de ‘Ciencia, Arte y Creatividad’</w:t>
      </w:r>
    </w:p>
    <w:p w14:paraId="22174C6C" w14:textId="77777777" w:rsidR="006334A5" w:rsidRDefault="003D7922" w:rsidP="006334A5">
      <w:pPr>
        <w:numPr>
          <w:ilvl w:val="0"/>
          <w:numId w:val="1"/>
        </w:numPr>
        <w:spacing w:before="240" w:after="120"/>
        <w:ind w:left="284"/>
        <w:jc w:val="both"/>
        <w:textAlignment w:val="top"/>
        <w:rPr>
          <w:rFonts w:cs="Arial"/>
          <w:b/>
          <w:lang w:val="es-ES" w:eastAsia="es-ES_tradnl"/>
        </w:rPr>
      </w:pPr>
      <w:r>
        <w:rPr>
          <w:rFonts w:cs="Arial"/>
          <w:b/>
          <w:lang w:val="es-ES" w:eastAsia="es-ES_tradnl"/>
        </w:rPr>
        <w:t xml:space="preserve">La propuesta formativa ‘Ciencia, Arte y Creatividad’ celebrará </w:t>
      </w:r>
      <w:r w:rsidR="009A3088">
        <w:rPr>
          <w:rFonts w:cs="Arial"/>
          <w:b/>
          <w:lang w:val="es-ES" w:eastAsia="es-ES_tradnl"/>
        </w:rPr>
        <w:t>su</w:t>
      </w:r>
      <w:r>
        <w:rPr>
          <w:rFonts w:cs="Arial"/>
          <w:b/>
          <w:lang w:val="es-ES" w:eastAsia="es-ES_tradnl"/>
        </w:rPr>
        <w:t xml:space="preserve"> segundo encuentro en el Centro Botín los días 9 y 10 de septiembre, </w:t>
      </w:r>
      <w:r w:rsidR="00CC4D34">
        <w:rPr>
          <w:rFonts w:cs="Arial"/>
          <w:b/>
          <w:lang w:val="es-ES" w:eastAsia="es-ES_tradnl"/>
        </w:rPr>
        <w:t xml:space="preserve">en </w:t>
      </w:r>
      <w:r>
        <w:rPr>
          <w:rFonts w:cs="Arial"/>
          <w:b/>
          <w:lang w:val="es-ES" w:eastAsia="es-ES_tradnl"/>
        </w:rPr>
        <w:t>el marco de la programación de los cursos de verano de la Universidad Internacional Menéndez Pelayo (UIMP).</w:t>
      </w:r>
    </w:p>
    <w:p w14:paraId="72DB95B6" w14:textId="77777777" w:rsidR="003D7922" w:rsidRDefault="003D7922" w:rsidP="00DE687D">
      <w:pPr>
        <w:numPr>
          <w:ilvl w:val="0"/>
          <w:numId w:val="1"/>
        </w:numPr>
        <w:spacing w:before="240" w:after="120"/>
        <w:ind w:left="284"/>
        <w:jc w:val="both"/>
        <w:textAlignment w:val="top"/>
        <w:rPr>
          <w:rFonts w:cs="Arial"/>
          <w:b/>
          <w:lang w:val="es-ES" w:eastAsia="es-ES_tradnl"/>
        </w:rPr>
      </w:pPr>
      <w:r w:rsidRPr="001054C6">
        <w:rPr>
          <w:rFonts w:cs="Arial"/>
          <w:b/>
          <w:lang w:val="es-ES" w:eastAsia="es-ES_tradnl"/>
        </w:rPr>
        <w:t>El curso explora</w:t>
      </w:r>
      <w:r w:rsidR="009A3088">
        <w:rPr>
          <w:rFonts w:cs="Arial"/>
          <w:b/>
          <w:lang w:val="es-ES" w:eastAsia="es-ES_tradnl"/>
        </w:rPr>
        <w:t>rá</w:t>
      </w:r>
      <w:r w:rsidRPr="001054C6">
        <w:rPr>
          <w:rFonts w:cs="Arial"/>
          <w:b/>
          <w:lang w:val="es-ES" w:eastAsia="es-ES_tradnl"/>
        </w:rPr>
        <w:t xml:space="preserve"> las similitudes entre los procesos creativos que utilizan los científicos y</w:t>
      </w:r>
      <w:r>
        <w:rPr>
          <w:rFonts w:cs="Arial"/>
          <w:b/>
          <w:lang w:val="es-ES" w:eastAsia="es-ES_tradnl"/>
        </w:rPr>
        <w:t xml:space="preserve"> los</w:t>
      </w:r>
      <w:r w:rsidRPr="001054C6">
        <w:rPr>
          <w:rFonts w:cs="Arial"/>
          <w:b/>
          <w:lang w:val="es-ES" w:eastAsia="es-ES_tradnl"/>
        </w:rPr>
        <w:t xml:space="preserve"> artistas para llevar a cabo su trabajo diario, </w:t>
      </w:r>
      <w:r>
        <w:rPr>
          <w:rFonts w:cs="Arial"/>
          <w:b/>
          <w:lang w:val="es-ES" w:eastAsia="es-ES_tradnl"/>
        </w:rPr>
        <w:t xml:space="preserve">de la mano de ponentes </w:t>
      </w:r>
      <w:r w:rsidR="00675635">
        <w:rPr>
          <w:rFonts w:cs="Arial"/>
          <w:b/>
          <w:lang w:val="es-ES" w:eastAsia="es-ES_tradnl"/>
        </w:rPr>
        <w:t xml:space="preserve">con experiencia </w:t>
      </w:r>
      <w:r w:rsidR="00E07ADF">
        <w:rPr>
          <w:rFonts w:cs="Arial"/>
          <w:b/>
          <w:lang w:val="es-ES" w:eastAsia="es-ES_tradnl"/>
        </w:rPr>
        <w:t xml:space="preserve">demostrada </w:t>
      </w:r>
      <w:r w:rsidR="00675635">
        <w:rPr>
          <w:rFonts w:cs="Arial"/>
          <w:b/>
          <w:lang w:val="es-ES" w:eastAsia="es-ES_tradnl"/>
        </w:rPr>
        <w:t>en</w:t>
      </w:r>
      <w:r>
        <w:rPr>
          <w:rFonts w:cs="Arial"/>
          <w:b/>
          <w:lang w:val="es-ES" w:eastAsia="es-ES_tradnl"/>
        </w:rPr>
        <w:t xml:space="preserve"> ambas áreas.</w:t>
      </w:r>
    </w:p>
    <w:p w14:paraId="66F26447" w14:textId="77777777" w:rsidR="006A76D4" w:rsidRPr="00184641" w:rsidRDefault="00184641" w:rsidP="006A76D4">
      <w:pPr>
        <w:spacing w:before="240" w:after="120"/>
        <w:ind w:left="-76"/>
        <w:jc w:val="both"/>
        <w:textAlignment w:val="top"/>
        <w:rPr>
          <w:sz w:val="24"/>
          <w:szCs w:val="24"/>
          <w:lang w:val="es-ES"/>
        </w:rPr>
      </w:pPr>
      <w:r w:rsidRPr="00184641">
        <w:rPr>
          <w:i/>
          <w:sz w:val="24"/>
          <w:szCs w:val="24"/>
          <w:lang w:val="es-ES"/>
        </w:rPr>
        <w:t>Santander,</w:t>
      </w:r>
      <w:r w:rsidR="00351C8F">
        <w:rPr>
          <w:i/>
          <w:sz w:val="24"/>
          <w:szCs w:val="24"/>
          <w:lang w:val="es-ES"/>
        </w:rPr>
        <w:t xml:space="preserve"> </w:t>
      </w:r>
      <w:r w:rsidR="00A56FB7">
        <w:rPr>
          <w:i/>
          <w:sz w:val="24"/>
          <w:szCs w:val="24"/>
          <w:lang w:val="es-ES"/>
        </w:rPr>
        <w:t>29 de agosto</w:t>
      </w:r>
      <w:r w:rsidR="00351C8F">
        <w:rPr>
          <w:i/>
          <w:sz w:val="24"/>
          <w:szCs w:val="24"/>
          <w:lang w:val="es-ES"/>
        </w:rPr>
        <w:t xml:space="preserve"> de 2019</w:t>
      </w:r>
      <w:r w:rsidRPr="00184641">
        <w:rPr>
          <w:i/>
          <w:sz w:val="24"/>
          <w:szCs w:val="24"/>
          <w:lang w:val="es-ES"/>
        </w:rPr>
        <w:t xml:space="preserve">.- </w:t>
      </w:r>
      <w:r w:rsidR="006A76D4" w:rsidRPr="00184641">
        <w:rPr>
          <w:sz w:val="24"/>
          <w:szCs w:val="24"/>
          <w:lang w:val="es-ES"/>
        </w:rPr>
        <w:t>El Centro Botín acogerá</w:t>
      </w:r>
      <w:r w:rsidR="00E07ADF" w:rsidRPr="00184641">
        <w:rPr>
          <w:sz w:val="24"/>
          <w:szCs w:val="24"/>
          <w:lang w:val="es-ES"/>
        </w:rPr>
        <w:t xml:space="preserve">, los días 9 y 10 de septiembre, </w:t>
      </w:r>
      <w:r w:rsidR="006A76D4" w:rsidRPr="00184641">
        <w:rPr>
          <w:sz w:val="24"/>
          <w:szCs w:val="24"/>
          <w:lang w:val="es-ES"/>
        </w:rPr>
        <w:t>el II encuentro “Ciencia, Arte y Creatividad”</w:t>
      </w:r>
      <w:r w:rsidR="00675635" w:rsidRPr="00184641">
        <w:rPr>
          <w:sz w:val="24"/>
          <w:szCs w:val="24"/>
          <w:lang w:val="es-ES"/>
        </w:rPr>
        <w:t xml:space="preserve">, </w:t>
      </w:r>
      <w:r w:rsidR="006A76D4" w:rsidRPr="00184641">
        <w:rPr>
          <w:sz w:val="24"/>
          <w:szCs w:val="24"/>
          <w:lang w:val="es-ES"/>
        </w:rPr>
        <w:t>organizado por la Fundación Botín en el marco de la programación de los cursos de verano de la Universidad Internacional Menéndez Pelayo (UIMP).</w:t>
      </w:r>
    </w:p>
    <w:p w14:paraId="7BFDF359" w14:textId="77777777" w:rsidR="006A76D4" w:rsidRDefault="006A76D4" w:rsidP="006A76D4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  <w:r w:rsidRPr="00184641">
        <w:rPr>
          <w:bCs/>
          <w:sz w:val="24"/>
          <w:szCs w:val="24"/>
          <w:lang w:val="es-ES"/>
        </w:rPr>
        <w:t xml:space="preserve">Esta propuesta formativa </w:t>
      </w:r>
      <w:r>
        <w:rPr>
          <w:bCs/>
          <w:sz w:val="24"/>
          <w:szCs w:val="24"/>
          <w:lang w:val="es-ES"/>
        </w:rPr>
        <w:t>única explorará</w:t>
      </w:r>
      <w:r w:rsidRPr="00184641">
        <w:rPr>
          <w:bCs/>
          <w:sz w:val="24"/>
          <w:szCs w:val="24"/>
          <w:lang w:val="es-ES"/>
        </w:rPr>
        <w:t xml:space="preserve"> las similitudes entre los procesos creativos de científicos y artistas</w:t>
      </w:r>
      <w:r>
        <w:rPr>
          <w:bCs/>
          <w:sz w:val="24"/>
          <w:szCs w:val="24"/>
          <w:lang w:val="es-ES"/>
        </w:rPr>
        <w:t xml:space="preserve">. </w:t>
      </w:r>
      <w:r w:rsidR="002175DB">
        <w:rPr>
          <w:bCs/>
          <w:sz w:val="24"/>
          <w:szCs w:val="24"/>
          <w:lang w:val="es-ES"/>
        </w:rPr>
        <w:t>Así,</w:t>
      </w:r>
      <w:r>
        <w:rPr>
          <w:bCs/>
          <w:sz w:val="24"/>
          <w:szCs w:val="24"/>
          <w:lang w:val="es-ES"/>
        </w:rPr>
        <w:t xml:space="preserve"> mostrará </w:t>
      </w:r>
      <w:r w:rsidRPr="00184641">
        <w:rPr>
          <w:bCs/>
          <w:sz w:val="24"/>
          <w:szCs w:val="24"/>
          <w:lang w:val="es-ES"/>
        </w:rPr>
        <w:t xml:space="preserve">cómo </w:t>
      </w:r>
      <w:r>
        <w:rPr>
          <w:bCs/>
          <w:sz w:val="24"/>
          <w:szCs w:val="24"/>
          <w:lang w:val="es-ES"/>
        </w:rPr>
        <w:t>el arte, la ciencia y la tecnología</w:t>
      </w:r>
      <w:r w:rsidRPr="00184641">
        <w:rPr>
          <w:bCs/>
          <w:sz w:val="24"/>
          <w:szCs w:val="24"/>
          <w:lang w:val="es-ES"/>
        </w:rPr>
        <w:t xml:space="preserve"> han</w:t>
      </w:r>
      <w:r>
        <w:rPr>
          <w:bCs/>
          <w:sz w:val="24"/>
          <w:szCs w:val="24"/>
          <w:lang w:val="es-ES"/>
        </w:rPr>
        <w:t xml:space="preserve"> </w:t>
      </w:r>
      <w:r w:rsidRPr="00184641">
        <w:rPr>
          <w:bCs/>
          <w:sz w:val="24"/>
          <w:szCs w:val="24"/>
          <w:lang w:val="es-ES"/>
        </w:rPr>
        <w:t xml:space="preserve">influido </w:t>
      </w:r>
      <w:r w:rsidR="00675635">
        <w:rPr>
          <w:bCs/>
          <w:sz w:val="24"/>
          <w:szCs w:val="24"/>
          <w:lang w:val="es-ES"/>
        </w:rPr>
        <w:t xml:space="preserve">constantemente las </w:t>
      </w:r>
      <w:r w:rsidRPr="00184641">
        <w:rPr>
          <w:bCs/>
          <w:sz w:val="24"/>
          <w:szCs w:val="24"/>
          <w:lang w:val="es-ES"/>
        </w:rPr>
        <w:t xml:space="preserve">unas en </w:t>
      </w:r>
      <w:r w:rsidR="00675635">
        <w:rPr>
          <w:bCs/>
          <w:sz w:val="24"/>
          <w:szCs w:val="24"/>
          <w:lang w:val="es-ES"/>
        </w:rPr>
        <w:t xml:space="preserve">las </w:t>
      </w:r>
      <w:r w:rsidRPr="00184641">
        <w:rPr>
          <w:bCs/>
          <w:sz w:val="24"/>
          <w:szCs w:val="24"/>
          <w:lang w:val="es-ES"/>
        </w:rPr>
        <w:t>otras</w:t>
      </w:r>
      <w:r>
        <w:rPr>
          <w:bCs/>
          <w:sz w:val="24"/>
          <w:szCs w:val="24"/>
          <w:lang w:val="es-ES"/>
        </w:rPr>
        <w:t xml:space="preserve"> </w:t>
      </w:r>
      <w:r w:rsidRPr="00184641">
        <w:rPr>
          <w:bCs/>
          <w:sz w:val="24"/>
          <w:szCs w:val="24"/>
          <w:lang w:val="es-ES"/>
        </w:rPr>
        <w:t xml:space="preserve">a través de </w:t>
      </w:r>
      <w:r w:rsidR="00675635">
        <w:rPr>
          <w:bCs/>
          <w:sz w:val="24"/>
          <w:szCs w:val="24"/>
          <w:lang w:val="es-ES"/>
        </w:rPr>
        <w:t>la historia</w:t>
      </w:r>
      <w:r>
        <w:rPr>
          <w:bCs/>
          <w:sz w:val="24"/>
          <w:szCs w:val="24"/>
          <w:lang w:val="es-ES"/>
        </w:rPr>
        <w:t xml:space="preserve">, </w:t>
      </w:r>
      <w:r w:rsidR="00E07ADF">
        <w:rPr>
          <w:bCs/>
          <w:sz w:val="24"/>
          <w:szCs w:val="24"/>
          <w:lang w:val="es-ES"/>
        </w:rPr>
        <w:t>creciendo de forma</w:t>
      </w:r>
      <w:r w:rsidR="009A3088">
        <w:rPr>
          <w:bCs/>
          <w:sz w:val="24"/>
          <w:szCs w:val="24"/>
          <w:lang w:val="es-ES"/>
        </w:rPr>
        <w:t xml:space="preserve"> paralela y </w:t>
      </w:r>
      <w:r w:rsidR="00675635" w:rsidRPr="00505547">
        <w:rPr>
          <w:bCs/>
          <w:sz w:val="24"/>
          <w:szCs w:val="24"/>
          <w:lang w:val="es-ES"/>
        </w:rPr>
        <w:t>partiendo</w:t>
      </w:r>
      <w:r w:rsidRPr="00505547">
        <w:rPr>
          <w:bCs/>
          <w:sz w:val="24"/>
          <w:szCs w:val="24"/>
          <w:lang w:val="es-ES"/>
        </w:rPr>
        <w:t xml:space="preserve"> de un impulso común: la creación.</w:t>
      </w:r>
      <w:r w:rsidRPr="00184641">
        <w:rPr>
          <w:bCs/>
          <w:sz w:val="24"/>
          <w:szCs w:val="24"/>
          <w:lang w:val="es-ES"/>
        </w:rPr>
        <w:t xml:space="preserve"> </w:t>
      </w:r>
    </w:p>
    <w:p w14:paraId="586D8B53" w14:textId="77777777" w:rsidR="00762FB6" w:rsidRDefault="00675635" w:rsidP="00675635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  <w:r w:rsidRPr="00184641">
        <w:rPr>
          <w:bCs/>
          <w:sz w:val="24"/>
          <w:szCs w:val="24"/>
          <w:lang w:val="es-ES"/>
        </w:rPr>
        <w:t xml:space="preserve">El </w:t>
      </w:r>
      <w:r>
        <w:rPr>
          <w:bCs/>
          <w:sz w:val="24"/>
          <w:szCs w:val="24"/>
          <w:lang w:val="es-ES"/>
        </w:rPr>
        <w:t>encuentro</w:t>
      </w:r>
      <w:r w:rsidRPr="00184641">
        <w:rPr>
          <w:bCs/>
          <w:sz w:val="24"/>
          <w:szCs w:val="24"/>
          <w:lang w:val="es-ES"/>
        </w:rPr>
        <w:t xml:space="preserve"> cuenta </w:t>
      </w:r>
      <w:r>
        <w:rPr>
          <w:bCs/>
          <w:sz w:val="24"/>
          <w:szCs w:val="24"/>
          <w:lang w:val="es-ES"/>
        </w:rPr>
        <w:t xml:space="preserve">en su programa </w:t>
      </w:r>
      <w:r w:rsidRPr="00184641">
        <w:rPr>
          <w:bCs/>
          <w:sz w:val="24"/>
          <w:szCs w:val="24"/>
          <w:lang w:val="es-ES"/>
        </w:rPr>
        <w:t xml:space="preserve">con </w:t>
      </w:r>
      <w:r w:rsidRPr="004E50B9">
        <w:rPr>
          <w:bCs/>
          <w:sz w:val="24"/>
          <w:szCs w:val="24"/>
          <w:u w:val="single"/>
          <w:lang w:val="es-ES"/>
        </w:rPr>
        <w:t xml:space="preserve">reconocidos expertos, tanto del </w:t>
      </w:r>
      <w:r w:rsidR="00762FB6" w:rsidRPr="004E50B9">
        <w:rPr>
          <w:bCs/>
          <w:sz w:val="24"/>
          <w:szCs w:val="24"/>
          <w:u w:val="single"/>
          <w:lang w:val="es-ES"/>
        </w:rPr>
        <w:t>campo</w:t>
      </w:r>
      <w:r w:rsidRPr="004E50B9">
        <w:rPr>
          <w:bCs/>
          <w:sz w:val="24"/>
          <w:szCs w:val="24"/>
          <w:u w:val="single"/>
          <w:lang w:val="es-ES"/>
        </w:rPr>
        <w:t xml:space="preserve"> científic</w:t>
      </w:r>
      <w:r w:rsidR="00762FB6" w:rsidRPr="004E50B9">
        <w:rPr>
          <w:bCs/>
          <w:sz w:val="24"/>
          <w:szCs w:val="24"/>
          <w:u w:val="single"/>
          <w:lang w:val="es-ES"/>
        </w:rPr>
        <w:t>o</w:t>
      </w:r>
      <w:r w:rsidRPr="004E50B9">
        <w:rPr>
          <w:bCs/>
          <w:sz w:val="24"/>
          <w:szCs w:val="24"/>
          <w:u w:val="single"/>
          <w:lang w:val="es-ES"/>
        </w:rPr>
        <w:t xml:space="preserve"> como artístic</w:t>
      </w:r>
      <w:r w:rsidR="00762FB6" w:rsidRPr="004E50B9">
        <w:rPr>
          <w:bCs/>
          <w:sz w:val="24"/>
          <w:szCs w:val="24"/>
          <w:u w:val="single"/>
          <w:lang w:val="es-ES"/>
        </w:rPr>
        <w:t>o</w:t>
      </w:r>
      <w:r w:rsidRPr="004E50B9">
        <w:rPr>
          <w:bCs/>
          <w:sz w:val="24"/>
          <w:szCs w:val="24"/>
          <w:u w:val="single"/>
          <w:lang w:val="es-ES"/>
        </w:rPr>
        <w:t xml:space="preserve">, que debatirán sobre la relación dinámica entre </w:t>
      </w:r>
      <w:r w:rsidR="00170393" w:rsidRPr="004E50B9">
        <w:rPr>
          <w:bCs/>
          <w:sz w:val="24"/>
          <w:szCs w:val="24"/>
          <w:u w:val="single"/>
          <w:lang w:val="es-ES"/>
        </w:rPr>
        <w:t>amb</w:t>
      </w:r>
      <w:r w:rsidR="00762FB6" w:rsidRPr="004E50B9">
        <w:rPr>
          <w:bCs/>
          <w:sz w:val="24"/>
          <w:szCs w:val="24"/>
          <w:u w:val="single"/>
          <w:lang w:val="es-ES"/>
        </w:rPr>
        <w:t>as áreas</w:t>
      </w:r>
      <w:r w:rsidR="00762FB6">
        <w:rPr>
          <w:bCs/>
          <w:sz w:val="24"/>
          <w:szCs w:val="24"/>
          <w:lang w:val="es-ES"/>
        </w:rPr>
        <w:t>. Dos ám</w:t>
      </w:r>
      <w:r w:rsidR="00762FB6" w:rsidRPr="00184641">
        <w:rPr>
          <w:bCs/>
          <w:sz w:val="24"/>
          <w:szCs w:val="24"/>
          <w:lang w:val="es-ES"/>
        </w:rPr>
        <w:t xml:space="preserve">bitos </w:t>
      </w:r>
      <w:r w:rsidR="00546E3A">
        <w:rPr>
          <w:bCs/>
          <w:sz w:val="24"/>
          <w:szCs w:val="24"/>
          <w:lang w:val="es-ES"/>
        </w:rPr>
        <w:t xml:space="preserve">hoy divididos </w:t>
      </w:r>
      <w:r w:rsidR="00762FB6">
        <w:rPr>
          <w:bCs/>
          <w:sz w:val="24"/>
          <w:szCs w:val="24"/>
          <w:lang w:val="es-ES"/>
        </w:rPr>
        <w:t xml:space="preserve">que en el pasado </w:t>
      </w:r>
      <w:r w:rsidR="00762FB6" w:rsidRPr="00184641">
        <w:rPr>
          <w:bCs/>
          <w:sz w:val="24"/>
          <w:szCs w:val="24"/>
          <w:lang w:val="es-ES"/>
        </w:rPr>
        <w:t>formaban un todo integrado</w:t>
      </w:r>
      <w:r w:rsidR="00762FB6">
        <w:rPr>
          <w:bCs/>
          <w:sz w:val="24"/>
          <w:szCs w:val="24"/>
          <w:lang w:val="es-ES"/>
        </w:rPr>
        <w:t xml:space="preserve"> - de forma más visible en las civilizaciones </w:t>
      </w:r>
      <w:r w:rsidR="003D389D">
        <w:rPr>
          <w:bCs/>
          <w:sz w:val="24"/>
          <w:szCs w:val="24"/>
          <w:lang w:val="es-ES"/>
        </w:rPr>
        <w:t>o</w:t>
      </w:r>
      <w:r w:rsidR="003D389D" w:rsidRPr="00184641">
        <w:rPr>
          <w:bCs/>
          <w:sz w:val="24"/>
          <w:szCs w:val="24"/>
          <w:lang w:val="es-ES"/>
        </w:rPr>
        <w:t>rientales,</w:t>
      </w:r>
      <w:r w:rsidR="00762FB6">
        <w:rPr>
          <w:bCs/>
          <w:sz w:val="24"/>
          <w:szCs w:val="24"/>
          <w:lang w:val="es-ES"/>
        </w:rPr>
        <w:t xml:space="preserve"> pero también en la cultura o</w:t>
      </w:r>
      <w:r w:rsidR="00762FB6" w:rsidRPr="00184641">
        <w:rPr>
          <w:bCs/>
          <w:sz w:val="24"/>
          <w:szCs w:val="24"/>
          <w:lang w:val="es-ES"/>
        </w:rPr>
        <w:t>ccidental</w:t>
      </w:r>
      <w:r w:rsidR="00170393">
        <w:rPr>
          <w:bCs/>
          <w:sz w:val="24"/>
          <w:szCs w:val="24"/>
          <w:lang w:val="es-ES"/>
        </w:rPr>
        <w:t>.</w:t>
      </w:r>
      <w:r w:rsidR="009A3088">
        <w:rPr>
          <w:bCs/>
          <w:sz w:val="24"/>
          <w:szCs w:val="24"/>
          <w:lang w:val="es-ES"/>
        </w:rPr>
        <w:t xml:space="preserve"> </w:t>
      </w:r>
    </w:p>
    <w:p w14:paraId="7D86E1DD" w14:textId="77777777" w:rsidR="00C82C96" w:rsidRPr="00C82C96" w:rsidRDefault="009A3088" w:rsidP="00C82C96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Se </w:t>
      </w:r>
      <w:r w:rsidR="005319BC">
        <w:rPr>
          <w:bCs/>
          <w:sz w:val="24"/>
          <w:szCs w:val="24"/>
          <w:lang w:val="es-ES"/>
        </w:rPr>
        <w:t>tratarán</w:t>
      </w:r>
      <w:r>
        <w:rPr>
          <w:bCs/>
          <w:sz w:val="24"/>
          <w:szCs w:val="24"/>
          <w:lang w:val="es-ES"/>
        </w:rPr>
        <w:t xml:space="preserve"> conceptos como </w:t>
      </w:r>
      <w:r w:rsidRPr="009A3088">
        <w:rPr>
          <w:bCs/>
          <w:sz w:val="24"/>
          <w:szCs w:val="24"/>
          <w:lang w:val="es-ES"/>
        </w:rPr>
        <w:t xml:space="preserve">la proporción áurea, </w:t>
      </w:r>
      <w:r w:rsidR="00203312" w:rsidRPr="009A3088">
        <w:rPr>
          <w:bCs/>
          <w:sz w:val="24"/>
          <w:szCs w:val="24"/>
          <w:lang w:val="es-ES"/>
        </w:rPr>
        <w:t xml:space="preserve">las funciones matemáticas que generan </w:t>
      </w:r>
      <w:r w:rsidR="00203312">
        <w:rPr>
          <w:bCs/>
          <w:sz w:val="24"/>
          <w:szCs w:val="24"/>
          <w:lang w:val="es-ES"/>
        </w:rPr>
        <w:t xml:space="preserve">los más impresionantes </w:t>
      </w:r>
      <w:r w:rsidR="00203312" w:rsidRPr="009A3088">
        <w:rPr>
          <w:bCs/>
          <w:sz w:val="24"/>
          <w:szCs w:val="24"/>
          <w:lang w:val="es-ES"/>
        </w:rPr>
        <w:t>mosaicos y teselaciones</w:t>
      </w:r>
      <w:r w:rsidRPr="009A3088">
        <w:rPr>
          <w:bCs/>
          <w:sz w:val="24"/>
          <w:szCs w:val="24"/>
          <w:lang w:val="es-ES"/>
        </w:rPr>
        <w:t xml:space="preserve">, la estética de las estructuras sujetas a la </w:t>
      </w:r>
      <w:r w:rsidR="005319BC">
        <w:rPr>
          <w:bCs/>
          <w:sz w:val="24"/>
          <w:szCs w:val="24"/>
          <w:lang w:val="es-ES"/>
        </w:rPr>
        <w:t>t</w:t>
      </w:r>
      <w:r w:rsidR="003D389D" w:rsidRPr="009A3088">
        <w:rPr>
          <w:bCs/>
          <w:sz w:val="24"/>
          <w:szCs w:val="24"/>
          <w:lang w:val="es-ES"/>
        </w:rPr>
        <w:t>ensegridad</w:t>
      </w:r>
      <w:r w:rsidRPr="009A3088">
        <w:rPr>
          <w:bCs/>
          <w:sz w:val="24"/>
          <w:szCs w:val="24"/>
          <w:lang w:val="es-ES"/>
        </w:rPr>
        <w:t xml:space="preserve">, </w:t>
      </w:r>
      <w:r>
        <w:rPr>
          <w:bCs/>
          <w:sz w:val="24"/>
          <w:szCs w:val="24"/>
          <w:lang w:val="es-ES"/>
        </w:rPr>
        <w:t>o</w:t>
      </w:r>
      <w:r w:rsidR="00203312">
        <w:rPr>
          <w:bCs/>
          <w:sz w:val="24"/>
          <w:szCs w:val="24"/>
          <w:lang w:val="es-ES"/>
        </w:rPr>
        <w:t xml:space="preserve"> la fascinante reacción d</w:t>
      </w:r>
      <w:r w:rsidR="00203312" w:rsidRPr="009A3088">
        <w:rPr>
          <w:bCs/>
          <w:sz w:val="24"/>
          <w:szCs w:val="24"/>
          <w:lang w:val="es-ES"/>
        </w:rPr>
        <w:t>el cerebro ante el arte y la música</w:t>
      </w:r>
      <w:r w:rsidR="00203312">
        <w:rPr>
          <w:bCs/>
          <w:sz w:val="24"/>
          <w:szCs w:val="24"/>
          <w:lang w:val="es-ES"/>
        </w:rPr>
        <w:t>.</w:t>
      </w:r>
    </w:p>
    <w:p w14:paraId="3A93DF02" w14:textId="77777777" w:rsidR="00A231B3" w:rsidRDefault="002826AE" w:rsidP="002826AE">
      <w:pPr>
        <w:jc w:val="both"/>
        <w:rPr>
          <w:bCs/>
          <w:sz w:val="24"/>
          <w:szCs w:val="24"/>
          <w:lang w:val="es-ES"/>
        </w:rPr>
      </w:pPr>
      <w:r w:rsidRPr="002826AE">
        <w:rPr>
          <w:bCs/>
          <w:sz w:val="24"/>
          <w:szCs w:val="24"/>
          <w:lang w:val="es-ES"/>
        </w:rPr>
        <w:t xml:space="preserve">“Los ponentes expondrán </w:t>
      </w:r>
      <w:r w:rsidRPr="00A71F9C">
        <w:rPr>
          <w:bCs/>
          <w:sz w:val="24"/>
          <w:szCs w:val="24"/>
          <w:lang w:val="es-ES"/>
        </w:rPr>
        <w:t>la manera en la que la belleza artística ha calado en las teorías científicas y el diseño de las máquinas, al mismo tiempo que los artistas han incorporado ideas científicas y avances tecnológicos en sus procesos creativos”</w:t>
      </w:r>
      <w:r w:rsidRPr="002826AE">
        <w:rPr>
          <w:bCs/>
          <w:sz w:val="24"/>
          <w:szCs w:val="24"/>
          <w:lang w:val="es-ES"/>
        </w:rPr>
        <w:t xml:space="preserve">, </w:t>
      </w:r>
      <w:r w:rsidR="00356BBC">
        <w:rPr>
          <w:bCs/>
          <w:sz w:val="24"/>
          <w:szCs w:val="24"/>
          <w:lang w:val="es-ES"/>
        </w:rPr>
        <w:t>asegura</w:t>
      </w:r>
      <w:r w:rsidR="00356BBC" w:rsidRPr="002826AE">
        <w:rPr>
          <w:bCs/>
          <w:sz w:val="24"/>
          <w:szCs w:val="24"/>
          <w:lang w:val="es-ES"/>
        </w:rPr>
        <w:t xml:space="preserve"> </w:t>
      </w:r>
      <w:r w:rsidRPr="002826AE">
        <w:rPr>
          <w:bCs/>
          <w:sz w:val="24"/>
          <w:szCs w:val="24"/>
          <w:lang w:val="es-ES"/>
        </w:rPr>
        <w:t xml:space="preserve">Pedro García </w:t>
      </w:r>
      <w:r w:rsidR="005319BC" w:rsidRPr="00184641">
        <w:rPr>
          <w:bCs/>
          <w:sz w:val="24"/>
          <w:szCs w:val="24"/>
          <w:lang w:val="es-ES"/>
        </w:rPr>
        <w:t>Barreno</w:t>
      </w:r>
      <w:r w:rsidRPr="002826AE">
        <w:rPr>
          <w:bCs/>
          <w:sz w:val="24"/>
          <w:szCs w:val="24"/>
          <w:lang w:val="es-ES"/>
        </w:rPr>
        <w:t xml:space="preserve">, </w:t>
      </w:r>
      <w:r w:rsidR="008A79F9" w:rsidRPr="002826AE">
        <w:rPr>
          <w:bCs/>
          <w:sz w:val="24"/>
          <w:szCs w:val="24"/>
          <w:lang w:val="es-ES"/>
        </w:rPr>
        <w:t xml:space="preserve">director del </w:t>
      </w:r>
      <w:r w:rsidR="008A79F9">
        <w:rPr>
          <w:bCs/>
          <w:sz w:val="24"/>
          <w:szCs w:val="24"/>
          <w:lang w:val="es-ES"/>
        </w:rPr>
        <w:t>E</w:t>
      </w:r>
      <w:r w:rsidR="008A79F9" w:rsidRPr="002826AE">
        <w:rPr>
          <w:bCs/>
          <w:sz w:val="24"/>
          <w:szCs w:val="24"/>
          <w:lang w:val="es-ES"/>
        </w:rPr>
        <w:t>ncuentro</w:t>
      </w:r>
      <w:r w:rsidR="008A79F9">
        <w:rPr>
          <w:bCs/>
          <w:sz w:val="24"/>
          <w:szCs w:val="24"/>
          <w:lang w:val="es-ES"/>
        </w:rPr>
        <w:t xml:space="preserve"> y </w:t>
      </w:r>
      <w:r w:rsidR="00AA7A3D">
        <w:rPr>
          <w:bCs/>
          <w:sz w:val="24"/>
          <w:szCs w:val="24"/>
          <w:lang w:val="es-ES"/>
        </w:rPr>
        <w:t>coordinador del área de Ciencia de la Fundación Botín</w:t>
      </w:r>
      <w:r w:rsidRPr="002826AE">
        <w:rPr>
          <w:bCs/>
          <w:sz w:val="24"/>
          <w:szCs w:val="24"/>
          <w:lang w:val="es-ES"/>
        </w:rPr>
        <w:t>.</w:t>
      </w:r>
      <w:r w:rsidR="00AA7A3D">
        <w:rPr>
          <w:bCs/>
          <w:sz w:val="24"/>
          <w:szCs w:val="24"/>
          <w:lang w:val="es-ES"/>
        </w:rPr>
        <w:t xml:space="preserve"> </w:t>
      </w:r>
    </w:p>
    <w:p w14:paraId="55DF3627" w14:textId="77777777" w:rsidR="00C82C96" w:rsidRDefault="00C82C96" w:rsidP="002826AE">
      <w:pPr>
        <w:jc w:val="both"/>
        <w:rPr>
          <w:bCs/>
          <w:sz w:val="24"/>
          <w:szCs w:val="24"/>
          <w:lang w:val="es-ES"/>
        </w:rPr>
      </w:pPr>
      <w:r w:rsidRPr="00C82C96">
        <w:rPr>
          <w:bCs/>
          <w:sz w:val="24"/>
          <w:szCs w:val="24"/>
          <w:lang w:val="es-ES"/>
        </w:rPr>
        <w:t xml:space="preserve">Precisamente Alexander Calder, protagonista de la exposición </w:t>
      </w:r>
      <w:r>
        <w:rPr>
          <w:bCs/>
          <w:sz w:val="24"/>
          <w:szCs w:val="24"/>
          <w:lang w:val="es-ES"/>
        </w:rPr>
        <w:t>‘</w:t>
      </w:r>
      <w:r w:rsidRPr="00C82C96">
        <w:rPr>
          <w:bCs/>
          <w:sz w:val="24"/>
          <w:szCs w:val="24"/>
          <w:lang w:val="es-ES"/>
        </w:rPr>
        <w:t>Calder Stories</w:t>
      </w:r>
      <w:r>
        <w:rPr>
          <w:bCs/>
          <w:sz w:val="24"/>
          <w:szCs w:val="24"/>
          <w:lang w:val="es-ES"/>
        </w:rPr>
        <w:t>’</w:t>
      </w:r>
      <w:r w:rsidRPr="00C82C96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 xml:space="preserve">que ocupa </w:t>
      </w:r>
      <w:r w:rsidRPr="00C82C96">
        <w:rPr>
          <w:bCs/>
          <w:sz w:val="24"/>
          <w:szCs w:val="24"/>
          <w:lang w:val="es-ES"/>
        </w:rPr>
        <w:t>el Centro Botín hasta noviembre, convirtió sus esculturas móviles en una de las obras de arte más codiciados del S. XX gracias a su formación técnica como ingeniero mecánico</w:t>
      </w:r>
      <w:r>
        <w:rPr>
          <w:bCs/>
          <w:sz w:val="24"/>
          <w:szCs w:val="24"/>
          <w:lang w:val="es-ES"/>
        </w:rPr>
        <w:t>.</w:t>
      </w:r>
    </w:p>
    <w:p w14:paraId="6F2D5B9E" w14:textId="77777777" w:rsidR="00A231B3" w:rsidRPr="002826AE" w:rsidRDefault="00A231B3" w:rsidP="00A231B3">
      <w:pPr>
        <w:jc w:val="both"/>
        <w:rPr>
          <w:sz w:val="24"/>
          <w:szCs w:val="24"/>
          <w:u w:val="single"/>
          <w:lang w:val="es-ES"/>
        </w:rPr>
      </w:pPr>
      <w:r w:rsidRPr="00984976">
        <w:rPr>
          <w:bCs/>
          <w:sz w:val="24"/>
          <w:szCs w:val="24"/>
          <w:u w:val="single"/>
          <w:lang w:val="es-ES"/>
        </w:rPr>
        <w:t>L</w:t>
      </w:r>
      <w:r w:rsidRPr="00984976">
        <w:rPr>
          <w:sz w:val="24"/>
          <w:szCs w:val="24"/>
          <w:u w:val="single"/>
          <w:lang w:val="es-ES"/>
        </w:rPr>
        <w:t xml:space="preserve">as personas interesadas en asistir como oyentes </w:t>
      </w:r>
      <w:r w:rsidR="008A79F9">
        <w:rPr>
          <w:sz w:val="24"/>
          <w:szCs w:val="24"/>
          <w:u w:val="single"/>
          <w:lang w:val="es-ES"/>
        </w:rPr>
        <w:t xml:space="preserve">al encuentro ‘Ciencia, Arte y Creatividad’ </w:t>
      </w:r>
      <w:r w:rsidR="00EF15B4">
        <w:rPr>
          <w:sz w:val="24"/>
          <w:szCs w:val="24"/>
          <w:u w:val="single"/>
          <w:lang w:val="es-ES"/>
        </w:rPr>
        <w:t>podrán</w:t>
      </w:r>
      <w:r w:rsidRPr="00984976">
        <w:rPr>
          <w:sz w:val="24"/>
          <w:szCs w:val="24"/>
          <w:u w:val="single"/>
          <w:lang w:val="es-ES"/>
        </w:rPr>
        <w:t xml:space="preserve"> hacerlo de forma </w:t>
      </w:r>
      <w:r w:rsidRPr="004E50B9">
        <w:rPr>
          <w:sz w:val="24"/>
          <w:szCs w:val="24"/>
          <w:u w:val="single"/>
          <w:lang w:val="es-ES"/>
        </w:rPr>
        <w:t>gratuita previa inscripción</w:t>
      </w:r>
      <w:r w:rsidRPr="00AA7A3D">
        <w:rPr>
          <w:sz w:val="24"/>
          <w:szCs w:val="24"/>
          <w:lang w:val="es-ES"/>
        </w:rPr>
        <w:t xml:space="preserve"> a través de la página web de la Fundación Botín (</w:t>
      </w:r>
      <w:hyperlink r:id="rId7" w:history="1">
        <w:r w:rsidRPr="00AA7A3D">
          <w:rPr>
            <w:rStyle w:val="Hipervnculo"/>
            <w:sz w:val="24"/>
            <w:szCs w:val="24"/>
            <w:u w:val="none"/>
            <w:lang w:val="es-ES"/>
          </w:rPr>
          <w:t>www.fundacionbotin.org</w:t>
        </w:r>
      </w:hyperlink>
      <w:r w:rsidRPr="00AA7A3D">
        <w:rPr>
          <w:sz w:val="24"/>
          <w:szCs w:val="24"/>
          <w:lang w:val="es-ES"/>
        </w:rPr>
        <w:t>).</w:t>
      </w:r>
      <w:r>
        <w:rPr>
          <w:sz w:val="24"/>
          <w:szCs w:val="24"/>
          <w:lang w:val="es-ES"/>
        </w:rPr>
        <w:t xml:space="preserve"> </w:t>
      </w:r>
      <w:r w:rsidRPr="001054C6">
        <w:rPr>
          <w:sz w:val="24"/>
          <w:szCs w:val="24"/>
          <w:lang w:val="es-ES"/>
        </w:rPr>
        <w:t>Por su parte</w:t>
      </w:r>
      <w:r w:rsidRPr="00AA7A3D">
        <w:rPr>
          <w:sz w:val="24"/>
          <w:szCs w:val="24"/>
          <w:lang w:val="es-ES"/>
        </w:rPr>
        <w:t xml:space="preserve">, </w:t>
      </w:r>
      <w:r w:rsidRPr="00AA7A3D">
        <w:rPr>
          <w:sz w:val="24"/>
          <w:szCs w:val="24"/>
          <w:u w:val="single"/>
          <w:lang w:val="es-ES"/>
        </w:rPr>
        <w:t xml:space="preserve">los estudiantes de la Universidad Internacional Menéndez Pelayo, que recibirán 0,5 créditos ECTS, deberán </w:t>
      </w:r>
      <w:r w:rsidRPr="00AA7A3D">
        <w:rPr>
          <w:sz w:val="24"/>
          <w:szCs w:val="24"/>
          <w:u w:val="single"/>
          <w:lang w:val="es-ES"/>
        </w:rPr>
        <w:lastRenderedPageBreak/>
        <w:t xml:space="preserve">abonar </w:t>
      </w:r>
      <w:r w:rsidRPr="00B07E24">
        <w:rPr>
          <w:sz w:val="24"/>
          <w:szCs w:val="24"/>
          <w:u w:val="single"/>
          <w:lang w:val="es-ES"/>
        </w:rPr>
        <w:t>135</w:t>
      </w:r>
      <w:r w:rsidRPr="00AA7A3D">
        <w:rPr>
          <w:sz w:val="24"/>
          <w:szCs w:val="24"/>
          <w:u w:val="single"/>
          <w:lang w:val="es-ES"/>
        </w:rPr>
        <w:t xml:space="preserve"> euros en concepto de matrícula</w:t>
      </w:r>
      <w:r w:rsidRPr="001054C6">
        <w:rPr>
          <w:sz w:val="24"/>
          <w:szCs w:val="24"/>
          <w:lang w:val="es-ES"/>
        </w:rPr>
        <w:t xml:space="preserve">. </w:t>
      </w:r>
      <w:r w:rsidRPr="00AA7A3D">
        <w:rPr>
          <w:sz w:val="24"/>
          <w:szCs w:val="24"/>
          <w:lang w:val="es-ES"/>
        </w:rPr>
        <w:t>La información relativa a la inscripción puede consultarse en el la página web de la UIMP (</w:t>
      </w:r>
      <w:hyperlink r:id="rId8" w:history="1">
        <w:r w:rsidRPr="00AA7A3D">
          <w:rPr>
            <w:rStyle w:val="Hipervnculo"/>
            <w:sz w:val="24"/>
            <w:szCs w:val="24"/>
            <w:u w:val="none"/>
            <w:lang w:val="es-ES"/>
          </w:rPr>
          <w:t>www.uimp.es</w:t>
        </w:r>
      </w:hyperlink>
      <w:r w:rsidRPr="00AA7A3D">
        <w:rPr>
          <w:sz w:val="24"/>
          <w:szCs w:val="24"/>
          <w:lang w:val="es-ES"/>
        </w:rPr>
        <w:t>).</w:t>
      </w:r>
    </w:p>
    <w:p w14:paraId="3A20BA5B" w14:textId="77777777" w:rsidR="00F86E2E" w:rsidRPr="00F86E2E" w:rsidRDefault="00F86E2E" w:rsidP="00C3711C">
      <w:pPr>
        <w:jc w:val="both"/>
        <w:rPr>
          <w:b/>
          <w:sz w:val="24"/>
          <w:szCs w:val="24"/>
          <w:lang w:val="es-ES"/>
        </w:rPr>
      </w:pPr>
      <w:r w:rsidRPr="00F86E2E">
        <w:rPr>
          <w:b/>
          <w:sz w:val="24"/>
          <w:szCs w:val="24"/>
          <w:lang w:val="es-ES"/>
        </w:rPr>
        <w:t>Agenda</w:t>
      </w:r>
      <w:r w:rsidR="005319BC">
        <w:rPr>
          <w:b/>
          <w:sz w:val="24"/>
          <w:szCs w:val="24"/>
          <w:lang w:val="es-ES"/>
        </w:rPr>
        <w:t xml:space="preserve"> </w:t>
      </w:r>
    </w:p>
    <w:p w14:paraId="1499F593" w14:textId="77777777" w:rsidR="002826AE" w:rsidRDefault="00A231B3" w:rsidP="00C3711C">
      <w:pPr>
        <w:jc w:val="both"/>
        <w:rPr>
          <w:bCs/>
          <w:sz w:val="24"/>
          <w:szCs w:val="24"/>
          <w:lang w:val="es-ES"/>
        </w:rPr>
      </w:pPr>
      <w:r w:rsidRPr="002826AE">
        <w:rPr>
          <w:bCs/>
          <w:sz w:val="24"/>
          <w:szCs w:val="24"/>
          <w:lang w:val="es-ES"/>
        </w:rPr>
        <w:t xml:space="preserve">García </w:t>
      </w:r>
      <w:r w:rsidR="005319BC" w:rsidRPr="00184641">
        <w:rPr>
          <w:bCs/>
          <w:sz w:val="24"/>
          <w:szCs w:val="24"/>
          <w:lang w:val="es-ES"/>
        </w:rPr>
        <w:t>Barreno</w:t>
      </w:r>
      <w:r w:rsidR="005319BC" w:rsidRPr="002826AE">
        <w:rPr>
          <w:bCs/>
          <w:sz w:val="24"/>
          <w:szCs w:val="24"/>
          <w:lang w:val="es-ES"/>
        </w:rPr>
        <w:t xml:space="preserve"> </w:t>
      </w:r>
      <w:r w:rsidRPr="002826AE">
        <w:rPr>
          <w:bCs/>
          <w:sz w:val="24"/>
          <w:szCs w:val="24"/>
          <w:lang w:val="es-ES"/>
        </w:rPr>
        <w:t>será el encargado de inaugurar el curso</w:t>
      </w:r>
      <w:r w:rsidR="00C3711C">
        <w:rPr>
          <w:bCs/>
          <w:sz w:val="24"/>
          <w:szCs w:val="24"/>
          <w:lang w:val="es-ES"/>
        </w:rPr>
        <w:t xml:space="preserve">, </w:t>
      </w:r>
      <w:r w:rsidR="00C3711C" w:rsidRPr="002826AE">
        <w:rPr>
          <w:bCs/>
          <w:sz w:val="24"/>
          <w:szCs w:val="24"/>
          <w:lang w:val="es-ES"/>
        </w:rPr>
        <w:t xml:space="preserve">el </w:t>
      </w:r>
      <w:r w:rsidR="00C3711C" w:rsidRPr="00A71F9C">
        <w:rPr>
          <w:bCs/>
          <w:sz w:val="24"/>
          <w:szCs w:val="24"/>
          <w:u w:val="single"/>
          <w:lang w:val="es-ES"/>
        </w:rPr>
        <w:t>lunes 9 de septiembre a las 10:15 horas</w:t>
      </w:r>
      <w:r w:rsidR="00EF15B4" w:rsidRPr="00A71F9C">
        <w:rPr>
          <w:bCs/>
          <w:sz w:val="24"/>
          <w:szCs w:val="24"/>
          <w:u w:val="single"/>
          <w:lang w:val="es-ES"/>
        </w:rPr>
        <w:t xml:space="preserve"> en el Centro Botín</w:t>
      </w:r>
      <w:r w:rsidR="00C3711C">
        <w:rPr>
          <w:bCs/>
          <w:sz w:val="24"/>
          <w:szCs w:val="24"/>
          <w:lang w:val="es-ES"/>
        </w:rPr>
        <w:t xml:space="preserve">, </w:t>
      </w:r>
      <w:r>
        <w:rPr>
          <w:bCs/>
          <w:sz w:val="24"/>
          <w:szCs w:val="24"/>
          <w:lang w:val="es-ES"/>
        </w:rPr>
        <w:t>con la presentación</w:t>
      </w:r>
      <w:r w:rsidRPr="002826AE">
        <w:rPr>
          <w:bCs/>
          <w:sz w:val="24"/>
          <w:szCs w:val="24"/>
          <w:lang w:val="es-ES"/>
        </w:rPr>
        <w:t xml:space="preserve"> </w:t>
      </w:r>
      <w:r w:rsidRPr="002826AE">
        <w:rPr>
          <w:bCs/>
          <w:i/>
          <w:sz w:val="24"/>
          <w:szCs w:val="24"/>
          <w:lang w:val="es-ES"/>
        </w:rPr>
        <w:t>‘El diálogo posible entre ciencia y arte’</w:t>
      </w:r>
      <w:r w:rsidRPr="002826AE">
        <w:rPr>
          <w:bCs/>
          <w:sz w:val="24"/>
          <w:szCs w:val="24"/>
          <w:lang w:val="es-ES"/>
        </w:rPr>
        <w:t>.</w:t>
      </w:r>
      <w:r w:rsidR="00C3711C">
        <w:rPr>
          <w:bCs/>
          <w:sz w:val="24"/>
          <w:szCs w:val="24"/>
          <w:lang w:val="es-ES"/>
        </w:rPr>
        <w:t xml:space="preserve"> </w:t>
      </w:r>
      <w:r w:rsidR="002826AE">
        <w:rPr>
          <w:bCs/>
          <w:sz w:val="24"/>
          <w:szCs w:val="24"/>
          <w:lang w:val="es-ES"/>
        </w:rPr>
        <w:t>A continuación,</w:t>
      </w:r>
      <w:r w:rsidR="002826AE" w:rsidRPr="00184641">
        <w:rPr>
          <w:bCs/>
          <w:sz w:val="24"/>
          <w:szCs w:val="24"/>
          <w:lang w:val="es-ES"/>
        </w:rPr>
        <w:t xml:space="preserve"> </w:t>
      </w:r>
      <w:r w:rsidR="004E50B9">
        <w:rPr>
          <w:bCs/>
          <w:sz w:val="24"/>
          <w:szCs w:val="24"/>
          <w:lang w:val="es-ES"/>
        </w:rPr>
        <w:t xml:space="preserve">le </w:t>
      </w:r>
      <w:r w:rsidR="00C3711C">
        <w:rPr>
          <w:bCs/>
          <w:sz w:val="24"/>
          <w:szCs w:val="24"/>
          <w:lang w:val="es-ES"/>
        </w:rPr>
        <w:t>seguirán</w:t>
      </w:r>
      <w:r w:rsidR="002826AE" w:rsidRPr="00184641">
        <w:rPr>
          <w:bCs/>
          <w:sz w:val="24"/>
          <w:szCs w:val="24"/>
          <w:lang w:val="es-ES"/>
        </w:rPr>
        <w:t xml:space="preserve"> </w:t>
      </w:r>
      <w:r w:rsidR="002826AE" w:rsidRPr="00A71F9C">
        <w:rPr>
          <w:bCs/>
          <w:sz w:val="24"/>
          <w:szCs w:val="24"/>
          <w:u w:val="single"/>
          <w:lang w:val="es-ES"/>
        </w:rPr>
        <w:t>tres ponencias</w:t>
      </w:r>
      <w:r w:rsidR="002826AE" w:rsidRPr="00184641">
        <w:rPr>
          <w:bCs/>
          <w:sz w:val="24"/>
          <w:szCs w:val="24"/>
          <w:lang w:val="es-ES"/>
        </w:rPr>
        <w:t xml:space="preserve">: </w:t>
      </w:r>
      <w:r w:rsidR="002826AE" w:rsidRPr="00184641">
        <w:rPr>
          <w:bCs/>
          <w:i/>
          <w:sz w:val="24"/>
          <w:szCs w:val="24"/>
          <w:lang w:val="es-ES"/>
        </w:rPr>
        <w:t>‘La “proporción aurea”. Elementos de geometría en el arte’,</w:t>
      </w:r>
      <w:r w:rsidR="002826AE" w:rsidRPr="00184641">
        <w:rPr>
          <w:bCs/>
          <w:sz w:val="24"/>
          <w:szCs w:val="24"/>
          <w:lang w:val="es-ES"/>
        </w:rPr>
        <w:t xml:space="preserve"> por Pilar García Agra, licenciada en Matemática</w:t>
      </w:r>
      <w:r w:rsidR="00EF15B4">
        <w:rPr>
          <w:bCs/>
          <w:sz w:val="24"/>
          <w:szCs w:val="24"/>
          <w:lang w:val="es-ES"/>
        </w:rPr>
        <w:t>s</w:t>
      </w:r>
      <w:r w:rsidR="002826AE" w:rsidRPr="00184641">
        <w:rPr>
          <w:bCs/>
          <w:sz w:val="24"/>
          <w:szCs w:val="24"/>
          <w:lang w:val="es-ES"/>
        </w:rPr>
        <w:t xml:space="preserve">; </w:t>
      </w:r>
      <w:r w:rsidR="002826AE" w:rsidRPr="00184641">
        <w:rPr>
          <w:bCs/>
          <w:i/>
          <w:sz w:val="24"/>
          <w:szCs w:val="24"/>
          <w:lang w:val="es-ES"/>
        </w:rPr>
        <w:t>‘Mosaicos y teselaciones. Fractales’,</w:t>
      </w:r>
      <w:r w:rsidR="002826AE" w:rsidRPr="00184641">
        <w:rPr>
          <w:bCs/>
          <w:sz w:val="24"/>
          <w:szCs w:val="24"/>
          <w:lang w:val="es-ES"/>
        </w:rPr>
        <w:t xml:space="preserve"> a cargo de Julio Rodríguez T</w:t>
      </w:r>
      <w:r w:rsidR="00A33176">
        <w:rPr>
          <w:bCs/>
          <w:sz w:val="24"/>
          <w:szCs w:val="24"/>
          <w:lang w:val="es-ES"/>
        </w:rPr>
        <w:t>a</w:t>
      </w:r>
      <w:r w:rsidR="002826AE" w:rsidRPr="00184641">
        <w:rPr>
          <w:bCs/>
          <w:sz w:val="24"/>
          <w:szCs w:val="24"/>
          <w:lang w:val="es-ES"/>
        </w:rPr>
        <w:t>boa</w:t>
      </w:r>
      <w:r w:rsidR="002826AE">
        <w:rPr>
          <w:bCs/>
          <w:sz w:val="24"/>
          <w:szCs w:val="24"/>
          <w:lang w:val="es-ES"/>
        </w:rPr>
        <w:t xml:space="preserve">da, licenciado en Matemáticas; y </w:t>
      </w:r>
      <w:r w:rsidR="002826AE" w:rsidRPr="00184641">
        <w:rPr>
          <w:bCs/>
          <w:i/>
          <w:sz w:val="24"/>
          <w:szCs w:val="24"/>
          <w:lang w:val="es-ES"/>
        </w:rPr>
        <w:t>‘Tensegridad: ciencia y arte’</w:t>
      </w:r>
      <w:r w:rsidR="002826AE" w:rsidRPr="00184641">
        <w:rPr>
          <w:bCs/>
          <w:sz w:val="24"/>
          <w:szCs w:val="24"/>
          <w:lang w:val="es-ES"/>
        </w:rPr>
        <w:t xml:space="preserve"> de la mano de Valentín Gómez Jáuregui, ingeniero de Caminos y doctor en Ingeniería Civil por la Universidad de Cantabria.</w:t>
      </w:r>
    </w:p>
    <w:p w14:paraId="716ECAF0" w14:textId="77777777" w:rsidR="00F86E2E" w:rsidRPr="00184641" w:rsidRDefault="00F86E2E" w:rsidP="00C3711C">
      <w:pPr>
        <w:jc w:val="both"/>
        <w:rPr>
          <w:bCs/>
          <w:sz w:val="24"/>
          <w:szCs w:val="24"/>
          <w:lang w:val="es-ES"/>
        </w:rPr>
      </w:pPr>
      <w:r w:rsidRPr="00F86E2E">
        <w:rPr>
          <w:bCs/>
          <w:sz w:val="24"/>
          <w:szCs w:val="24"/>
          <w:lang w:val="es-ES"/>
        </w:rPr>
        <w:t xml:space="preserve">A las 13:15 horas Gómez Jáuregui dirigirá </w:t>
      </w:r>
      <w:r w:rsidRPr="00546E3A">
        <w:rPr>
          <w:bCs/>
          <w:sz w:val="24"/>
          <w:szCs w:val="24"/>
          <w:u w:val="single"/>
          <w:lang w:val="es-ES"/>
        </w:rPr>
        <w:t>un taller</w:t>
      </w:r>
      <w:r w:rsidRPr="00F86E2E">
        <w:rPr>
          <w:bCs/>
          <w:sz w:val="24"/>
          <w:szCs w:val="24"/>
          <w:lang w:val="es-ES"/>
        </w:rPr>
        <w:t xml:space="preserve"> </w:t>
      </w:r>
      <w:r w:rsidR="00546E3A">
        <w:rPr>
          <w:bCs/>
          <w:sz w:val="24"/>
          <w:szCs w:val="24"/>
          <w:lang w:val="es-ES"/>
        </w:rPr>
        <w:t>para complementar su charla sobre</w:t>
      </w:r>
      <w:r w:rsidRPr="00F86E2E">
        <w:rPr>
          <w:bCs/>
          <w:sz w:val="24"/>
          <w:szCs w:val="24"/>
          <w:lang w:val="es-ES"/>
        </w:rPr>
        <w:t xml:space="preserve"> </w:t>
      </w:r>
      <w:r w:rsidR="005319BC">
        <w:rPr>
          <w:bCs/>
          <w:sz w:val="24"/>
          <w:szCs w:val="24"/>
          <w:lang w:val="es-ES"/>
        </w:rPr>
        <w:t>t</w:t>
      </w:r>
      <w:r w:rsidRPr="00F86E2E">
        <w:rPr>
          <w:bCs/>
          <w:sz w:val="24"/>
          <w:szCs w:val="24"/>
          <w:lang w:val="es-ES"/>
        </w:rPr>
        <w:t>ensegridad</w:t>
      </w:r>
      <w:r w:rsidR="00546E3A">
        <w:rPr>
          <w:bCs/>
          <w:sz w:val="24"/>
          <w:szCs w:val="24"/>
          <w:lang w:val="es-ES"/>
        </w:rPr>
        <w:t>,</w:t>
      </w:r>
      <w:r w:rsidRPr="00F86E2E">
        <w:rPr>
          <w:bCs/>
          <w:sz w:val="24"/>
          <w:szCs w:val="24"/>
          <w:lang w:val="es-ES"/>
        </w:rPr>
        <w:t xml:space="preserve"> en el que </w:t>
      </w:r>
      <w:r w:rsidR="00546E3A">
        <w:rPr>
          <w:bCs/>
          <w:sz w:val="24"/>
          <w:szCs w:val="24"/>
          <w:lang w:val="es-ES"/>
        </w:rPr>
        <w:t xml:space="preserve">los </w:t>
      </w:r>
      <w:r w:rsidR="005319BC">
        <w:rPr>
          <w:bCs/>
          <w:sz w:val="24"/>
          <w:szCs w:val="24"/>
          <w:lang w:val="es-ES"/>
        </w:rPr>
        <w:t>participantes</w:t>
      </w:r>
      <w:r w:rsidRPr="00F86E2E">
        <w:rPr>
          <w:bCs/>
          <w:sz w:val="24"/>
          <w:szCs w:val="24"/>
          <w:lang w:val="es-ES"/>
        </w:rPr>
        <w:t xml:space="preserve"> realizarán maquetas tensegríticas a través de materiales sencillos como varas de madera, gomas o cuerda elástica.</w:t>
      </w:r>
    </w:p>
    <w:p w14:paraId="426C3E6A" w14:textId="77777777" w:rsidR="002A234C" w:rsidRPr="00184641" w:rsidRDefault="002826AE" w:rsidP="00F86E2E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  <w:r w:rsidRPr="00184641">
        <w:rPr>
          <w:bCs/>
          <w:sz w:val="24"/>
          <w:szCs w:val="24"/>
          <w:lang w:val="es-ES"/>
        </w:rPr>
        <w:t xml:space="preserve">A las 16:00 </w:t>
      </w:r>
      <w:r>
        <w:rPr>
          <w:bCs/>
          <w:sz w:val="24"/>
          <w:szCs w:val="24"/>
          <w:lang w:val="es-ES"/>
        </w:rPr>
        <w:t xml:space="preserve">horas del mismo lunes </w:t>
      </w:r>
      <w:r w:rsidRPr="00184641">
        <w:rPr>
          <w:bCs/>
          <w:sz w:val="24"/>
          <w:szCs w:val="24"/>
          <w:lang w:val="es-ES"/>
        </w:rPr>
        <w:t xml:space="preserve">se celebrará una </w:t>
      </w:r>
      <w:r w:rsidRPr="00A71F9C">
        <w:rPr>
          <w:bCs/>
          <w:sz w:val="24"/>
          <w:szCs w:val="24"/>
          <w:u w:val="single"/>
          <w:lang w:val="es-ES"/>
        </w:rPr>
        <w:t>mesa redonda</w:t>
      </w:r>
      <w:r w:rsidRPr="00184641">
        <w:rPr>
          <w:bCs/>
          <w:sz w:val="24"/>
          <w:szCs w:val="24"/>
          <w:lang w:val="es-ES"/>
        </w:rPr>
        <w:t xml:space="preserve"> con los tres expertos, moderada por Pedro García Barreno. </w:t>
      </w:r>
      <w:r w:rsidR="00054068">
        <w:rPr>
          <w:bCs/>
          <w:sz w:val="24"/>
          <w:szCs w:val="24"/>
          <w:lang w:val="es-ES"/>
        </w:rPr>
        <w:t>La jornada concluirá a</w:t>
      </w:r>
      <w:r w:rsidR="0062641A">
        <w:rPr>
          <w:bCs/>
          <w:sz w:val="24"/>
          <w:szCs w:val="24"/>
          <w:lang w:val="es-ES"/>
        </w:rPr>
        <w:t xml:space="preserve"> las 17</w:t>
      </w:r>
      <w:r w:rsidR="00EF15B4">
        <w:rPr>
          <w:bCs/>
          <w:sz w:val="24"/>
          <w:szCs w:val="24"/>
          <w:lang w:val="es-ES"/>
        </w:rPr>
        <w:t>:00</w:t>
      </w:r>
      <w:r w:rsidR="0062641A">
        <w:rPr>
          <w:bCs/>
          <w:sz w:val="24"/>
          <w:szCs w:val="24"/>
          <w:lang w:val="es-ES"/>
        </w:rPr>
        <w:t xml:space="preserve"> horas </w:t>
      </w:r>
      <w:r w:rsidRPr="00184641">
        <w:rPr>
          <w:bCs/>
          <w:sz w:val="24"/>
          <w:szCs w:val="24"/>
          <w:lang w:val="es-ES"/>
        </w:rPr>
        <w:t xml:space="preserve">con una </w:t>
      </w:r>
      <w:r w:rsidR="00546E3A">
        <w:rPr>
          <w:bCs/>
          <w:sz w:val="24"/>
          <w:szCs w:val="24"/>
          <w:lang w:val="es-ES"/>
        </w:rPr>
        <w:t xml:space="preserve">privilegiada </w:t>
      </w:r>
      <w:r w:rsidRPr="00546E3A">
        <w:rPr>
          <w:bCs/>
          <w:sz w:val="24"/>
          <w:szCs w:val="24"/>
          <w:u w:val="single"/>
          <w:lang w:val="es-ES"/>
        </w:rPr>
        <w:t xml:space="preserve">visita a las exposiciones </w:t>
      </w:r>
      <w:r w:rsidRPr="00546E3A">
        <w:rPr>
          <w:bCs/>
          <w:i/>
          <w:sz w:val="24"/>
          <w:szCs w:val="24"/>
          <w:u w:val="single"/>
          <w:lang w:val="es-ES"/>
        </w:rPr>
        <w:t xml:space="preserve">‘El grito silencioso. Millares sobre papel’ </w:t>
      </w:r>
      <w:r w:rsidRPr="00546E3A">
        <w:rPr>
          <w:bCs/>
          <w:sz w:val="24"/>
          <w:szCs w:val="24"/>
          <w:u w:val="single"/>
          <w:lang w:val="es-ES"/>
        </w:rPr>
        <w:t xml:space="preserve">y </w:t>
      </w:r>
      <w:r w:rsidRPr="00546E3A">
        <w:rPr>
          <w:bCs/>
          <w:i/>
          <w:sz w:val="24"/>
          <w:szCs w:val="24"/>
          <w:u w:val="single"/>
          <w:lang w:val="es-ES"/>
        </w:rPr>
        <w:t>‘Calder Stories’</w:t>
      </w:r>
      <w:r>
        <w:rPr>
          <w:bCs/>
          <w:i/>
          <w:sz w:val="24"/>
          <w:szCs w:val="24"/>
          <w:lang w:val="es-ES"/>
        </w:rPr>
        <w:t xml:space="preserve">, </w:t>
      </w:r>
      <w:r w:rsidR="0062641A">
        <w:rPr>
          <w:bCs/>
          <w:sz w:val="24"/>
          <w:szCs w:val="24"/>
          <w:lang w:val="es-ES"/>
        </w:rPr>
        <w:t>en compañía del</w:t>
      </w:r>
      <w:r w:rsidRPr="00184641">
        <w:rPr>
          <w:bCs/>
          <w:sz w:val="24"/>
          <w:szCs w:val="24"/>
          <w:lang w:val="es-ES"/>
        </w:rPr>
        <w:t xml:space="preserve"> director artístico </w:t>
      </w:r>
      <w:r w:rsidR="00EF15B4" w:rsidRPr="00184641">
        <w:rPr>
          <w:bCs/>
          <w:sz w:val="24"/>
          <w:szCs w:val="24"/>
          <w:lang w:val="es-ES"/>
        </w:rPr>
        <w:t>del Centro Botín</w:t>
      </w:r>
      <w:r>
        <w:rPr>
          <w:bCs/>
          <w:sz w:val="24"/>
          <w:szCs w:val="24"/>
          <w:lang w:val="es-ES"/>
        </w:rPr>
        <w:t>,</w:t>
      </w:r>
      <w:r w:rsidRPr="00184641">
        <w:rPr>
          <w:bCs/>
          <w:sz w:val="24"/>
          <w:szCs w:val="24"/>
          <w:lang w:val="es-ES"/>
        </w:rPr>
        <w:t xml:space="preserve"> Benjamin Weil.</w:t>
      </w:r>
    </w:p>
    <w:p w14:paraId="4DA351A2" w14:textId="3B592584" w:rsidR="002826AE" w:rsidRPr="00184641" w:rsidRDefault="002826AE" w:rsidP="002826AE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  <w:r w:rsidRPr="00184641">
        <w:rPr>
          <w:bCs/>
          <w:sz w:val="24"/>
          <w:szCs w:val="24"/>
          <w:lang w:val="es-ES"/>
        </w:rPr>
        <w:t xml:space="preserve">El curso </w:t>
      </w:r>
      <w:r w:rsidR="00054068">
        <w:rPr>
          <w:bCs/>
          <w:sz w:val="24"/>
          <w:szCs w:val="24"/>
          <w:lang w:val="es-ES"/>
        </w:rPr>
        <w:t>se retomará</w:t>
      </w:r>
      <w:r w:rsidRPr="00184641">
        <w:rPr>
          <w:bCs/>
          <w:sz w:val="24"/>
          <w:szCs w:val="24"/>
          <w:lang w:val="es-ES"/>
        </w:rPr>
        <w:t xml:space="preserve"> el </w:t>
      </w:r>
      <w:r w:rsidRPr="00A71F9C">
        <w:rPr>
          <w:bCs/>
          <w:sz w:val="24"/>
          <w:szCs w:val="24"/>
          <w:u w:val="single"/>
          <w:lang w:val="es-ES"/>
        </w:rPr>
        <w:t xml:space="preserve">martes 10 de septiembre a las </w:t>
      </w:r>
      <w:r w:rsidR="00A33176" w:rsidRPr="00A71F9C">
        <w:rPr>
          <w:bCs/>
          <w:sz w:val="24"/>
          <w:szCs w:val="24"/>
          <w:u w:val="single"/>
          <w:lang w:val="es-ES"/>
        </w:rPr>
        <w:t>10</w:t>
      </w:r>
      <w:r w:rsidRPr="00A71F9C">
        <w:rPr>
          <w:bCs/>
          <w:sz w:val="24"/>
          <w:szCs w:val="24"/>
          <w:u w:val="single"/>
          <w:lang w:val="es-ES"/>
        </w:rPr>
        <w:t>:</w:t>
      </w:r>
      <w:r w:rsidR="00A33176" w:rsidRPr="00A71F9C">
        <w:rPr>
          <w:bCs/>
          <w:sz w:val="24"/>
          <w:szCs w:val="24"/>
          <w:u w:val="single"/>
          <w:lang w:val="es-ES"/>
        </w:rPr>
        <w:t>0</w:t>
      </w:r>
      <w:r w:rsidRPr="00A71F9C">
        <w:rPr>
          <w:bCs/>
          <w:sz w:val="24"/>
          <w:szCs w:val="24"/>
          <w:u w:val="single"/>
          <w:lang w:val="es-ES"/>
        </w:rPr>
        <w:t>0 horas</w:t>
      </w:r>
      <w:r w:rsidR="0062641A">
        <w:rPr>
          <w:bCs/>
          <w:sz w:val="24"/>
          <w:szCs w:val="24"/>
          <w:lang w:val="es-ES"/>
        </w:rPr>
        <w:t>,</w:t>
      </w:r>
      <w:r w:rsidRPr="00184641">
        <w:rPr>
          <w:bCs/>
          <w:sz w:val="24"/>
          <w:szCs w:val="24"/>
          <w:lang w:val="es-ES"/>
        </w:rPr>
        <w:t xml:space="preserve"> con </w:t>
      </w:r>
      <w:r w:rsidR="00A33176">
        <w:rPr>
          <w:bCs/>
          <w:sz w:val="24"/>
          <w:szCs w:val="24"/>
          <w:lang w:val="es-ES"/>
        </w:rPr>
        <w:t>l</w:t>
      </w:r>
      <w:r w:rsidRPr="00184641">
        <w:rPr>
          <w:bCs/>
          <w:sz w:val="24"/>
          <w:szCs w:val="24"/>
          <w:lang w:val="es-ES"/>
        </w:rPr>
        <w:t xml:space="preserve">a </w:t>
      </w:r>
      <w:r w:rsidR="002175DB">
        <w:rPr>
          <w:bCs/>
          <w:sz w:val="24"/>
          <w:szCs w:val="24"/>
          <w:lang w:val="es-ES"/>
        </w:rPr>
        <w:t xml:space="preserve">charla </w:t>
      </w:r>
      <w:r w:rsidRPr="00184641">
        <w:rPr>
          <w:bCs/>
          <w:i/>
          <w:sz w:val="24"/>
          <w:szCs w:val="24"/>
          <w:lang w:val="es-ES"/>
        </w:rPr>
        <w:t>‘Ciencia, arte y complejidad: el juego de lo posible’</w:t>
      </w:r>
      <w:r w:rsidR="0062641A">
        <w:rPr>
          <w:bCs/>
          <w:i/>
          <w:sz w:val="24"/>
          <w:szCs w:val="24"/>
          <w:lang w:val="es-ES"/>
        </w:rPr>
        <w:t xml:space="preserve"> p</w:t>
      </w:r>
      <w:r w:rsidRPr="00184641">
        <w:rPr>
          <w:bCs/>
          <w:sz w:val="24"/>
          <w:szCs w:val="24"/>
          <w:lang w:val="es-ES"/>
        </w:rPr>
        <w:t>or Ricard Solé Vicente, doctor en Biología y C</w:t>
      </w:r>
      <w:r w:rsidR="0062641A">
        <w:rPr>
          <w:bCs/>
          <w:sz w:val="24"/>
          <w:szCs w:val="24"/>
          <w:lang w:val="es-ES"/>
        </w:rPr>
        <w:t>iencias</w:t>
      </w:r>
      <w:r w:rsidRPr="00184641">
        <w:rPr>
          <w:bCs/>
          <w:sz w:val="24"/>
          <w:szCs w:val="24"/>
          <w:lang w:val="es-ES"/>
        </w:rPr>
        <w:t xml:space="preserve"> Físicas y profesor de investigación</w:t>
      </w:r>
      <w:r w:rsidR="00505547">
        <w:rPr>
          <w:bCs/>
          <w:sz w:val="24"/>
          <w:szCs w:val="24"/>
          <w:lang w:val="es-ES"/>
        </w:rPr>
        <w:t xml:space="preserve"> en</w:t>
      </w:r>
      <w:r w:rsidRPr="00184641">
        <w:rPr>
          <w:bCs/>
          <w:sz w:val="24"/>
          <w:szCs w:val="24"/>
          <w:lang w:val="es-ES"/>
        </w:rPr>
        <w:t xml:space="preserve"> ICREA. </w:t>
      </w:r>
      <w:r w:rsidR="002175DB">
        <w:rPr>
          <w:bCs/>
          <w:sz w:val="24"/>
          <w:szCs w:val="24"/>
          <w:lang w:val="es-ES"/>
        </w:rPr>
        <w:t>A</w:t>
      </w:r>
      <w:r w:rsidRPr="00184641">
        <w:rPr>
          <w:bCs/>
          <w:sz w:val="24"/>
          <w:szCs w:val="24"/>
          <w:lang w:val="es-ES"/>
        </w:rPr>
        <w:t xml:space="preserve"> las 10:45 horas, el profesor de Investigación del Instituto Cajal </w:t>
      </w:r>
      <w:r w:rsidR="002175DB">
        <w:rPr>
          <w:bCs/>
          <w:sz w:val="24"/>
          <w:szCs w:val="24"/>
          <w:lang w:val="es-ES"/>
        </w:rPr>
        <w:t xml:space="preserve">- </w:t>
      </w:r>
      <w:r w:rsidRPr="00184641">
        <w:rPr>
          <w:bCs/>
          <w:sz w:val="24"/>
          <w:szCs w:val="24"/>
          <w:lang w:val="es-ES"/>
        </w:rPr>
        <w:t xml:space="preserve">CSIC, Javier </w:t>
      </w:r>
      <w:r w:rsidR="00BA5FD1">
        <w:rPr>
          <w:bCs/>
          <w:sz w:val="24"/>
          <w:szCs w:val="24"/>
          <w:lang w:val="es-ES"/>
        </w:rPr>
        <w:t>De</w:t>
      </w:r>
      <w:bookmarkStart w:id="0" w:name="_GoBack"/>
      <w:bookmarkEnd w:id="0"/>
      <w:r w:rsidRPr="00184641">
        <w:rPr>
          <w:bCs/>
          <w:sz w:val="24"/>
          <w:szCs w:val="24"/>
          <w:lang w:val="es-ES"/>
        </w:rPr>
        <w:t xml:space="preserve">Felipe Oroquieta, dará </w:t>
      </w:r>
      <w:r w:rsidRPr="00546E3A">
        <w:rPr>
          <w:bCs/>
          <w:sz w:val="24"/>
          <w:szCs w:val="24"/>
          <w:u w:val="single"/>
          <w:lang w:val="es-ES"/>
        </w:rPr>
        <w:t>una ponencia</w:t>
      </w:r>
      <w:r w:rsidRPr="00184641">
        <w:rPr>
          <w:bCs/>
          <w:sz w:val="24"/>
          <w:szCs w:val="24"/>
          <w:lang w:val="es-ES"/>
        </w:rPr>
        <w:t xml:space="preserve"> </w:t>
      </w:r>
      <w:r w:rsidR="0062641A">
        <w:rPr>
          <w:bCs/>
          <w:sz w:val="24"/>
          <w:szCs w:val="24"/>
          <w:lang w:val="es-ES"/>
        </w:rPr>
        <w:t xml:space="preserve">acerca </w:t>
      </w:r>
      <w:r w:rsidRPr="00184641">
        <w:rPr>
          <w:bCs/>
          <w:sz w:val="24"/>
          <w:szCs w:val="24"/>
          <w:lang w:val="es-ES"/>
        </w:rPr>
        <w:t>de</w:t>
      </w:r>
      <w:r w:rsidR="0062641A">
        <w:rPr>
          <w:bCs/>
          <w:sz w:val="24"/>
          <w:szCs w:val="24"/>
          <w:lang w:val="es-ES"/>
        </w:rPr>
        <w:t>l</w:t>
      </w:r>
      <w:r w:rsidRPr="00184641">
        <w:rPr>
          <w:bCs/>
          <w:sz w:val="24"/>
          <w:szCs w:val="24"/>
          <w:lang w:val="es-ES"/>
        </w:rPr>
        <w:t xml:space="preserve"> </w:t>
      </w:r>
      <w:r w:rsidRPr="00184641">
        <w:rPr>
          <w:bCs/>
          <w:i/>
          <w:sz w:val="24"/>
          <w:szCs w:val="24"/>
          <w:lang w:val="es-ES"/>
        </w:rPr>
        <w:t xml:space="preserve">‘Diálogo entre Neurología y Arte. El jardín de la Neurología: sobre lo bello, el arte y el cerebro’. </w:t>
      </w:r>
    </w:p>
    <w:p w14:paraId="0D7F87A0" w14:textId="77777777" w:rsidR="002826AE" w:rsidRPr="00184641" w:rsidRDefault="002826AE" w:rsidP="0062641A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  <w:r w:rsidRPr="00A71F9C">
        <w:rPr>
          <w:bCs/>
          <w:sz w:val="24"/>
          <w:szCs w:val="24"/>
          <w:u w:val="single"/>
          <w:lang w:val="es-ES"/>
        </w:rPr>
        <w:t xml:space="preserve">Dos </w:t>
      </w:r>
      <w:r w:rsidR="0062641A" w:rsidRPr="00A71F9C">
        <w:rPr>
          <w:bCs/>
          <w:sz w:val="24"/>
          <w:szCs w:val="24"/>
          <w:u w:val="single"/>
          <w:lang w:val="es-ES"/>
        </w:rPr>
        <w:t>intervenciones</w:t>
      </w:r>
      <w:r w:rsidRPr="00184641">
        <w:rPr>
          <w:bCs/>
          <w:sz w:val="24"/>
          <w:szCs w:val="24"/>
          <w:lang w:val="es-ES"/>
        </w:rPr>
        <w:t xml:space="preserve"> completarán </w:t>
      </w:r>
      <w:r>
        <w:rPr>
          <w:bCs/>
          <w:sz w:val="24"/>
          <w:szCs w:val="24"/>
          <w:lang w:val="es-ES"/>
        </w:rPr>
        <w:t xml:space="preserve">la </w:t>
      </w:r>
      <w:r w:rsidR="0062641A">
        <w:rPr>
          <w:bCs/>
          <w:sz w:val="24"/>
          <w:szCs w:val="24"/>
          <w:lang w:val="es-ES"/>
        </w:rPr>
        <w:t xml:space="preserve">segunda </w:t>
      </w:r>
      <w:r>
        <w:rPr>
          <w:bCs/>
          <w:sz w:val="24"/>
          <w:szCs w:val="24"/>
          <w:lang w:val="es-ES"/>
        </w:rPr>
        <w:t>jornada</w:t>
      </w:r>
      <w:r w:rsidR="00A33176">
        <w:rPr>
          <w:bCs/>
          <w:sz w:val="24"/>
          <w:szCs w:val="24"/>
          <w:lang w:val="es-ES"/>
        </w:rPr>
        <w:t>.</w:t>
      </w:r>
      <w:r w:rsidRPr="00184641">
        <w:rPr>
          <w:bCs/>
          <w:sz w:val="24"/>
          <w:szCs w:val="24"/>
          <w:lang w:val="es-ES"/>
        </w:rPr>
        <w:t xml:space="preserve"> </w:t>
      </w:r>
      <w:r w:rsidR="00A33176">
        <w:rPr>
          <w:bCs/>
          <w:sz w:val="24"/>
          <w:szCs w:val="24"/>
          <w:lang w:val="es-ES"/>
        </w:rPr>
        <w:t>A</w:t>
      </w:r>
      <w:r w:rsidRPr="00184641">
        <w:rPr>
          <w:bCs/>
          <w:sz w:val="24"/>
          <w:szCs w:val="24"/>
          <w:lang w:val="es-ES"/>
        </w:rPr>
        <w:t xml:space="preserve"> las 11:30 horas</w:t>
      </w:r>
      <w:r>
        <w:rPr>
          <w:bCs/>
          <w:sz w:val="24"/>
          <w:szCs w:val="24"/>
          <w:lang w:val="es-ES"/>
        </w:rPr>
        <w:t xml:space="preserve"> </w:t>
      </w:r>
      <w:r w:rsidRPr="00184641">
        <w:rPr>
          <w:bCs/>
          <w:sz w:val="24"/>
          <w:szCs w:val="24"/>
          <w:lang w:val="es-ES"/>
        </w:rPr>
        <w:t xml:space="preserve">se unirán el neurólogo Manuel Murie y el artista plástico Mikel Belascoain para exponer </w:t>
      </w:r>
      <w:r w:rsidRPr="00184641">
        <w:rPr>
          <w:bCs/>
          <w:i/>
          <w:sz w:val="24"/>
          <w:szCs w:val="24"/>
          <w:lang w:val="es-ES"/>
        </w:rPr>
        <w:t>‘Proyecto Persona. Arte, Ciencia y Humanismo’</w:t>
      </w:r>
      <w:r w:rsidR="00C97264">
        <w:rPr>
          <w:bCs/>
          <w:i/>
          <w:sz w:val="24"/>
          <w:szCs w:val="24"/>
          <w:lang w:val="es-ES"/>
        </w:rPr>
        <w:t xml:space="preserve">. </w:t>
      </w:r>
      <w:r w:rsidR="00C97264" w:rsidRPr="00C97264">
        <w:rPr>
          <w:bCs/>
          <w:iCs/>
          <w:sz w:val="24"/>
          <w:szCs w:val="24"/>
          <w:lang w:val="es-ES"/>
        </w:rPr>
        <w:t>Seguidamente,</w:t>
      </w:r>
      <w:r w:rsidRPr="00C97264">
        <w:rPr>
          <w:bCs/>
          <w:iCs/>
          <w:sz w:val="24"/>
          <w:szCs w:val="24"/>
          <w:lang w:val="es-ES"/>
        </w:rPr>
        <w:t xml:space="preserve"> </w:t>
      </w:r>
      <w:r w:rsidR="00C97264">
        <w:rPr>
          <w:bCs/>
          <w:iCs/>
          <w:sz w:val="24"/>
          <w:szCs w:val="24"/>
          <w:lang w:val="es-ES"/>
        </w:rPr>
        <w:t xml:space="preserve">el </w:t>
      </w:r>
      <w:r w:rsidR="00C97264" w:rsidRPr="00184641">
        <w:rPr>
          <w:bCs/>
          <w:sz w:val="24"/>
          <w:szCs w:val="24"/>
          <w:lang w:val="es-ES"/>
        </w:rPr>
        <w:t>catedrático de Magnetismo</w:t>
      </w:r>
      <w:r w:rsidR="00C97264" w:rsidRPr="00184641">
        <w:rPr>
          <w:bCs/>
          <w:i/>
          <w:sz w:val="24"/>
          <w:szCs w:val="24"/>
          <w:lang w:val="es-ES"/>
        </w:rPr>
        <w:t xml:space="preserve"> </w:t>
      </w:r>
      <w:r w:rsidR="00C97264" w:rsidRPr="00184641">
        <w:rPr>
          <w:bCs/>
          <w:sz w:val="24"/>
          <w:szCs w:val="24"/>
          <w:lang w:val="es-ES"/>
        </w:rPr>
        <w:t>de la Materia en la Universidad Complutense de Madrid</w:t>
      </w:r>
      <w:r w:rsidR="00C97264" w:rsidRPr="00184641">
        <w:rPr>
          <w:bCs/>
          <w:i/>
          <w:sz w:val="24"/>
          <w:szCs w:val="24"/>
          <w:lang w:val="es-ES"/>
        </w:rPr>
        <w:t xml:space="preserve"> </w:t>
      </w:r>
      <w:r w:rsidR="00C97264" w:rsidRPr="00184641">
        <w:rPr>
          <w:bCs/>
          <w:sz w:val="24"/>
          <w:szCs w:val="24"/>
          <w:lang w:val="es-ES"/>
        </w:rPr>
        <w:t>Antonio Hernando</w:t>
      </w:r>
      <w:r w:rsidR="00C97264">
        <w:rPr>
          <w:bCs/>
          <w:sz w:val="24"/>
          <w:szCs w:val="24"/>
          <w:lang w:val="es-ES"/>
        </w:rPr>
        <w:t xml:space="preserve"> </w:t>
      </w:r>
      <w:r w:rsidR="00C97264" w:rsidRPr="00184641">
        <w:rPr>
          <w:bCs/>
          <w:sz w:val="24"/>
          <w:szCs w:val="24"/>
          <w:lang w:val="es-ES"/>
        </w:rPr>
        <w:t>Grande</w:t>
      </w:r>
      <w:r w:rsidR="00C97264">
        <w:rPr>
          <w:bCs/>
          <w:sz w:val="24"/>
          <w:szCs w:val="24"/>
          <w:lang w:val="es-ES"/>
        </w:rPr>
        <w:t xml:space="preserve"> impartirá la lección </w:t>
      </w:r>
      <w:r w:rsidRPr="00184641">
        <w:rPr>
          <w:bCs/>
          <w:i/>
          <w:sz w:val="24"/>
          <w:szCs w:val="24"/>
          <w:lang w:val="es-ES"/>
        </w:rPr>
        <w:t>‘Cerebro y música: la fusión del Arte y la Ciencia’</w:t>
      </w:r>
      <w:r w:rsidR="00C97264">
        <w:rPr>
          <w:bCs/>
          <w:i/>
          <w:sz w:val="24"/>
          <w:szCs w:val="24"/>
          <w:lang w:val="es-ES"/>
        </w:rPr>
        <w:t>.</w:t>
      </w:r>
    </w:p>
    <w:p w14:paraId="7082BB72" w14:textId="77777777" w:rsidR="00A56FB7" w:rsidRDefault="00466BE7" w:rsidP="001A4B92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Una</w:t>
      </w:r>
      <w:r w:rsidR="002826AE" w:rsidRPr="00184641">
        <w:rPr>
          <w:bCs/>
          <w:sz w:val="24"/>
          <w:szCs w:val="24"/>
          <w:lang w:val="es-ES"/>
        </w:rPr>
        <w:t xml:space="preserve"> </w:t>
      </w:r>
      <w:r w:rsidR="002826AE" w:rsidRPr="00505BE2">
        <w:rPr>
          <w:bCs/>
          <w:sz w:val="24"/>
          <w:szCs w:val="24"/>
          <w:u w:val="single"/>
          <w:lang w:val="es-ES"/>
        </w:rPr>
        <w:t>mesa redonda</w:t>
      </w:r>
      <w:r w:rsidR="00054068">
        <w:rPr>
          <w:bCs/>
          <w:sz w:val="24"/>
          <w:szCs w:val="24"/>
          <w:lang w:val="es-ES"/>
        </w:rPr>
        <w:t>,</w:t>
      </w:r>
      <w:r w:rsidR="001A4B92">
        <w:rPr>
          <w:bCs/>
          <w:sz w:val="24"/>
          <w:szCs w:val="24"/>
          <w:lang w:val="es-ES"/>
        </w:rPr>
        <w:t xml:space="preserve"> moderada</w:t>
      </w:r>
      <w:r w:rsidR="002826AE" w:rsidRPr="00184641">
        <w:rPr>
          <w:bCs/>
          <w:sz w:val="24"/>
          <w:szCs w:val="24"/>
          <w:lang w:val="es-ES"/>
        </w:rPr>
        <w:t xml:space="preserve"> </w:t>
      </w:r>
      <w:r w:rsidR="001A4B92" w:rsidRPr="00184641">
        <w:rPr>
          <w:bCs/>
          <w:sz w:val="24"/>
          <w:szCs w:val="24"/>
          <w:lang w:val="es-ES"/>
        </w:rPr>
        <w:t>por Benjamín Weil</w:t>
      </w:r>
      <w:r w:rsidR="00054068">
        <w:rPr>
          <w:bCs/>
          <w:sz w:val="24"/>
          <w:szCs w:val="24"/>
          <w:lang w:val="es-ES"/>
        </w:rPr>
        <w:t xml:space="preserve">, </w:t>
      </w:r>
      <w:r>
        <w:rPr>
          <w:bCs/>
          <w:sz w:val="24"/>
          <w:szCs w:val="24"/>
          <w:lang w:val="es-ES"/>
        </w:rPr>
        <w:t xml:space="preserve">y la puesta en común de las </w:t>
      </w:r>
      <w:r w:rsidRPr="00505BE2">
        <w:rPr>
          <w:bCs/>
          <w:sz w:val="24"/>
          <w:szCs w:val="24"/>
          <w:u w:val="single"/>
          <w:lang w:val="es-ES"/>
        </w:rPr>
        <w:t>conclusiones</w:t>
      </w:r>
      <w:r>
        <w:rPr>
          <w:bCs/>
          <w:sz w:val="24"/>
          <w:szCs w:val="24"/>
          <w:lang w:val="es-ES"/>
        </w:rPr>
        <w:t xml:space="preserve"> </w:t>
      </w:r>
      <w:r w:rsidR="001A4B92">
        <w:rPr>
          <w:bCs/>
          <w:sz w:val="24"/>
          <w:szCs w:val="24"/>
          <w:lang w:val="es-ES"/>
        </w:rPr>
        <w:t xml:space="preserve">obtenidas </w:t>
      </w:r>
      <w:r>
        <w:rPr>
          <w:bCs/>
          <w:sz w:val="24"/>
          <w:szCs w:val="24"/>
          <w:lang w:val="es-ES"/>
        </w:rPr>
        <w:t xml:space="preserve">tras los dos días de formación, </w:t>
      </w:r>
      <w:r w:rsidR="002826AE" w:rsidRPr="00184641">
        <w:rPr>
          <w:bCs/>
          <w:sz w:val="24"/>
          <w:szCs w:val="24"/>
          <w:lang w:val="es-ES"/>
        </w:rPr>
        <w:t>pondrá</w:t>
      </w:r>
      <w:r>
        <w:rPr>
          <w:bCs/>
          <w:sz w:val="24"/>
          <w:szCs w:val="24"/>
          <w:lang w:val="es-ES"/>
        </w:rPr>
        <w:t>n</w:t>
      </w:r>
      <w:r w:rsidR="002826AE" w:rsidRPr="00184641">
        <w:rPr>
          <w:bCs/>
          <w:sz w:val="24"/>
          <w:szCs w:val="24"/>
          <w:lang w:val="es-ES"/>
        </w:rPr>
        <w:t xml:space="preserve"> punto y final al II encuentro de ‘Ciencia, Arte y Creatividad’</w:t>
      </w:r>
      <w:r>
        <w:rPr>
          <w:bCs/>
          <w:sz w:val="24"/>
          <w:szCs w:val="24"/>
          <w:lang w:val="es-ES"/>
        </w:rPr>
        <w:t xml:space="preserve"> de la Fundación Botín</w:t>
      </w:r>
      <w:r w:rsidR="002826AE" w:rsidRPr="00184641">
        <w:rPr>
          <w:bCs/>
          <w:sz w:val="24"/>
          <w:szCs w:val="24"/>
          <w:lang w:val="es-ES"/>
        </w:rPr>
        <w:t>.</w:t>
      </w:r>
    </w:p>
    <w:p w14:paraId="625DF8B3" w14:textId="77777777" w:rsidR="001A4B92" w:rsidRDefault="001A4B92" w:rsidP="001A4B92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</w:p>
    <w:p w14:paraId="4A1AE7A2" w14:textId="77777777" w:rsidR="00356BBC" w:rsidRDefault="00356BBC" w:rsidP="001A4B92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</w:p>
    <w:p w14:paraId="05350E51" w14:textId="77777777" w:rsidR="00356BBC" w:rsidRDefault="00356BBC" w:rsidP="001A4B92">
      <w:pPr>
        <w:spacing w:before="240" w:after="120"/>
        <w:ind w:left="-76"/>
        <w:jc w:val="both"/>
        <w:textAlignment w:val="top"/>
        <w:rPr>
          <w:bCs/>
          <w:sz w:val="24"/>
          <w:szCs w:val="24"/>
          <w:lang w:val="es-ES"/>
        </w:rPr>
      </w:pPr>
    </w:p>
    <w:p w14:paraId="5F72F272" w14:textId="77777777" w:rsidR="00A56FB7" w:rsidRPr="00235EC3" w:rsidRDefault="00A56FB7" w:rsidP="00A56FB7">
      <w:pPr>
        <w:rPr>
          <w:b/>
          <w:sz w:val="24"/>
          <w:lang w:val="es-ES"/>
        </w:rPr>
      </w:pPr>
      <w:r w:rsidRPr="00235EC3">
        <w:rPr>
          <w:b/>
          <w:sz w:val="24"/>
          <w:lang w:val="es-ES"/>
        </w:rPr>
        <w:lastRenderedPageBreak/>
        <w:t>PROGRAMA COMPLETO DEL CURSO</w:t>
      </w:r>
    </w:p>
    <w:p w14:paraId="57CBE205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14:paraId="43AAB527" w14:textId="77777777" w:rsidR="00A56FB7" w:rsidRPr="001054C6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bookmarkStart w:id="1" w:name="_Hlk14772538"/>
      <w:r w:rsidRPr="001054C6">
        <w:rPr>
          <w:rFonts w:asciiTheme="minorHAnsi" w:hAnsiTheme="minorHAnsi"/>
          <w:b/>
          <w:u w:val="single"/>
        </w:rPr>
        <w:t xml:space="preserve">Lunes </w:t>
      </w:r>
      <w:r>
        <w:rPr>
          <w:rFonts w:asciiTheme="minorHAnsi" w:hAnsiTheme="minorHAnsi"/>
          <w:b/>
          <w:u w:val="single"/>
        </w:rPr>
        <w:t>9</w:t>
      </w:r>
      <w:r w:rsidRPr="001054C6">
        <w:rPr>
          <w:rFonts w:asciiTheme="minorHAnsi" w:hAnsiTheme="minorHAnsi"/>
          <w:b/>
          <w:u w:val="single"/>
        </w:rPr>
        <w:t xml:space="preserve"> de septiembre</w:t>
      </w:r>
    </w:p>
    <w:p w14:paraId="06F4831F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>10:00 h. Inauguración.</w:t>
      </w:r>
      <w:r w:rsidRPr="001054C6">
        <w:rPr>
          <w:rFonts w:asciiTheme="minorHAnsi" w:hAnsiTheme="minorHAnsi"/>
          <w:i/>
        </w:rPr>
        <w:t xml:space="preserve"> </w:t>
      </w:r>
      <w:r w:rsidRPr="001054C6">
        <w:rPr>
          <w:rFonts w:asciiTheme="minorHAnsi" w:hAnsiTheme="minorHAnsi"/>
        </w:rPr>
        <w:t>Fundación Botín – UIMP</w:t>
      </w:r>
    </w:p>
    <w:p w14:paraId="6D56E997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>10:15 h. Presentación del Curso:</w:t>
      </w:r>
      <w:r w:rsidRPr="001054C6">
        <w:rPr>
          <w:rFonts w:asciiTheme="minorHAnsi" w:hAnsiTheme="minorHAnsi"/>
          <w:i/>
        </w:rPr>
        <w:t xml:space="preserve"> ‘El diálogo posible entre ciencia y arte’ </w:t>
      </w:r>
      <w:r w:rsidRPr="001054C6">
        <w:rPr>
          <w:rFonts w:asciiTheme="minorHAnsi" w:hAnsiTheme="minorHAnsi"/>
        </w:rPr>
        <w:t xml:space="preserve">a cargo de Pedro R. García Barreno, director del </w:t>
      </w:r>
      <w:r>
        <w:rPr>
          <w:rFonts w:asciiTheme="minorHAnsi" w:hAnsiTheme="minorHAnsi"/>
        </w:rPr>
        <w:t>E</w:t>
      </w:r>
      <w:r w:rsidRPr="001054C6">
        <w:rPr>
          <w:rFonts w:asciiTheme="minorHAnsi" w:hAnsiTheme="minorHAnsi"/>
        </w:rPr>
        <w:t>ncuentro.</w:t>
      </w:r>
    </w:p>
    <w:p w14:paraId="3A4C41F0" w14:textId="77777777" w:rsidR="00A56FB7" w:rsidRPr="00FB57DB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 xml:space="preserve">10:30 h. </w:t>
      </w:r>
      <w:r>
        <w:rPr>
          <w:rFonts w:asciiTheme="minorHAnsi" w:hAnsiTheme="minorHAnsi"/>
        </w:rPr>
        <w:t>‘</w:t>
      </w:r>
      <w:r w:rsidRPr="00FB57DB">
        <w:rPr>
          <w:rFonts w:asciiTheme="minorHAnsi" w:hAnsiTheme="minorHAnsi"/>
          <w:i/>
        </w:rPr>
        <w:t>La “proporción áurea”. Elementos de geometría en el arte</w:t>
      </w:r>
      <w:r w:rsidRPr="001054C6">
        <w:rPr>
          <w:rFonts w:asciiTheme="minorHAnsi" w:hAnsiTheme="minorHAnsi"/>
        </w:rPr>
        <w:t>.</w:t>
      </w:r>
      <w:r>
        <w:rPr>
          <w:rFonts w:asciiTheme="minorHAnsi" w:hAnsiTheme="minorHAnsi"/>
        </w:rPr>
        <w:t>’</w:t>
      </w:r>
      <w:r w:rsidRPr="001054C6">
        <w:rPr>
          <w:rFonts w:asciiTheme="minorHAnsi" w:hAnsiTheme="minorHAnsi"/>
        </w:rPr>
        <w:t xml:space="preserve"> </w:t>
      </w:r>
      <w:r w:rsidRPr="00FB57DB">
        <w:rPr>
          <w:rFonts w:asciiTheme="minorHAnsi" w:hAnsiTheme="minorHAnsi"/>
        </w:rPr>
        <w:t>Pilar García Agra</w:t>
      </w:r>
      <w:r>
        <w:rPr>
          <w:rFonts w:asciiTheme="minorHAnsi" w:hAnsiTheme="minorHAnsi"/>
        </w:rPr>
        <w:t xml:space="preserve">. </w:t>
      </w:r>
      <w:r w:rsidRPr="00FB57DB">
        <w:rPr>
          <w:rFonts w:asciiTheme="minorHAnsi" w:hAnsiTheme="minorHAnsi"/>
        </w:rPr>
        <w:t>Licenciada en Matemáticas por la Universidad de Santiago de Compostela</w:t>
      </w:r>
      <w:r>
        <w:rPr>
          <w:rFonts w:asciiTheme="minorHAnsi" w:hAnsiTheme="minorHAnsi"/>
          <w:lang w:val="es"/>
        </w:rPr>
        <w:t>.</w:t>
      </w:r>
    </w:p>
    <w:p w14:paraId="1A8A663D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 xml:space="preserve">11:15 h. </w:t>
      </w:r>
      <w:r>
        <w:rPr>
          <w:rFonts w:asciiTheme="minorHAnsi" w:hAnsiTheme="minorHAnsi"/>
        </w:rPr>
        <w:t>‘</w:t>
      </w:r>
      <w:r w:rsidRPr="00FB57DB">
        <w:rPr>
          <w:rFonts w:asciiTheme="minorHAnsi" w:hAnsiTheme="minorHAnsi"/>
          <w:i/>
        </w:rPr>
        <w:t>Mosaicos y teselaciones. Fractales</w:t>
      </w:r>
      <w:r>
        <w:rPr>
          <w:rFonts w:asciiTheme="minorHAnsi" w:hAnsiTheme="minorHAnsi"/>
          <w:i/>
        </w:rPr>
        <w:t>’</w:t>
      </w:r>
      <w:r w:rsidRPr="001054C6">
        <w:rPr>
          <w:rFonts w:asciiTheme="minorHAnsi" w:hAnsiTheme="minorHAnsi"/>
          <w:i/>
        </w:rPr>
        <w:t>.</w:t>
      </w:r>
      <w:r w:rsidRPr="001054C6">
        <w:rPr>
          <w:rFonts w:asciiTheme="minorHAnsi" w:hAnsiTheme="minorHAnsi"/>
        </w:rPr>
        <w:t xml:space="preserve"> </w:t>
      </w:r>
      <w:r w:rsidRPr="00FB57DB">
        <w:rPr>
          <w:rFonts w:asciiTheme="minorHAnsi" w:hAnsiTheme="minorHAnsi"/>
        </w:rPr>
        <w:t>Julio Rodríguez Taboada</w:t>
      </w:r>
      <w:r>
        <w:rPr>
          <w:rFonts w:asciiTheme="minorHAnsi" w:hAnsiTheme="minorHAnsi"/>
        </w:rPr>
        <w:t xml:space="preserve">. </w:t>
      </w:r>
      <w:r w:rsidRPr="00FB57DB">
        <w:rPr>
          <w:rFonts w:asciiTheme="minorHAnsi" w:hAnsiTheme="minorHAnsi"/>
        </w:rPr>
        <w:t>Licenciado en Matemáticas por la Universidad de Santiago de Compostel</w:t>
      </w:r>
      <w:r>
        <w:rPr>
          <w:rFonts w:asciiTheme="minorHAnsi" w:hAnsiTheme="minorHAnsi"/>
        </w:rPr>
        <w:t>a</w:t>
      </w:r>
      <w:r w:rsidRPr="001054C6">
        <w:rPr>
          <w:rFonts w:asciiTheme="minorHAnsi" w:hAnsiTheme="minorHAnsi"/>
        </w:rPr>
        <w:t xml:space="preserve">. </w:t>
      </w:r>
    </w:p>
    <w:p w14:paraId="4A80E1AA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>12:</w:t>
      </w:r>
      <w:r>
        <w:rPr>
          <w:rFonts w:asciiTheme="minorHAnsi" w:hAnsiTheme="minorHAnsi"/>
        </w:rPr>
        <w:t>00</w:t>
      </w:r>
      <w:r w:rsidRPr="001054C6">
        <w:rPr>
          <w:rFonts w:asciiTheme="minorHAnsi" w:hAnsiTheme="minorHAnsi"/>
        </w:rPr>
        <w:t xml:space="preserve"> h. </w:t>
      </w:r>
      <w:r>
        <w:rPr>
          <w:rFonts w:asciiTheme="minorHAnsi" w:hAnsiTheme="minorHAnsi"/>
        </w:rPr>
        <w:t>PAUSA</w:t>
      </w:r>
    </w:p>
    <w:p w14:paraId="4D5E16BE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12:30 h. ‘</w:t>
      </w:r>
      <w:r w:rsidRPr="001054C6">
        <w:rPr>
          <w:rFonts w:asciiTheme="minorHAnsi" w:hAnsiTheme="minorHAnsi"/>
          <w:i/>
        </w:rPr>
        <w:t>Tensegridad: ciencia y arte</w:t>
      </w:r>
      <w:r>
        <w:rPr>
          <w:rFonts w:asciiTheme="minorHAnsi" w:hAnsiTheme="minorHAnsi"/>
          <w:i/>
        </w:rPr>
        <w:t>’</w:t>
      </w:r>
      <w:r w:rsidRPr="001054C6"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</w:t>
      </w:r>
      <w:r w:rsidRPr="00FB57DB">
        <w:rPr>
          <w:rFonts w:asciiTheme="minorHAnsi" w:hAnsiTheme="minorHAnsi"/>
        </w:rPr>
        <w:t>Valentín Gómez Jáuregui</w:t>
      </w:r>
      <w:r>
        <w:rPr>
          <w:rFonts w:asciiTheme="minorHAnsi" w:hAnsiTheme="minorHAnsi"/>
        </w:rPr>
        <w:t xml:space="preserve">. </w:t>
      </w:r>
      <w:r w:rsidRPr="00FB57DB">
        <w:rPr>
          <w:rFonts w:asciiTheme="minorHAnsi" w:hAnsiTheme="minorHAnsi"/>
        </w:rPr>
        <w:t>Ingeniero de Caminos, Máster en Arquitectura y Doctor en Ingeniería Civil, Universidad de Cantabria</w:t>
      </w:r>
      <w:r>
        <w:rPr>
          <w:rFonts w:asciiTheme="minorHAnsi" w:hAnsiTheme="minorHAnsi"/>
        </w:rPr>
        <w:t>.</w:t>
      </w:r>
    </w:p>
    <w:p w14:paraId="2D9B44A7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13:15-14:30 h. ‘</w:t>
      </w:r>
      <w:r w:rsidRPr="00FB57DB">
        <w:rPr>
          <w:rFonts w:asciiTheme="minorHAnsi" w:hAnsiTheme="minorHAnsi"/>
          <w:i/>
          <w:iCs/>
        </w:rPr>
        <w:t>Tensegridad: Taller</w:t>
      </w:r>
      <w:r>
        <w:rPr>
          <w:rFonts w:asciiTheme="minorHAnsi" w:hAnsiTheme="minorHAnsi"/>
          <w:i/>
          <w:iCs/>
        </w:rPr>
        <w:t>’</w:t>
      </w:r>
      <w:r>
        <w:rPr>
          <w:rFonts w:asciiTheme="minorHAnsi" w:hAnsiTheme="minorHAnsi"/>
        </w:rPr>
        <w:t xml:space="preserve">. </w:t>
      </w:r>
      <w:r w:rsidRPr="00FB57DB">
        <w:rPr>
          <w:rFonts w:asciiTheme="minorHAnsi" w:hAnsiTheme="minorHAnsi"/>
        </w:rPr>
        <w:t>Valentín Gómez Jáuregui</w:t>
      </w:r>
      <w:r>
        <w:rPr>
          <w:rFonts w:asciiTheme="minorHAnsi" w:hAnsiTheme="minorHAnsi"/>
        </w:rPr>
        <w:t>.</w:t>
      </w:r>
    </w:p>
    <w:p w14:paraId="38A5750A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>1</w:t>
      </w:r>
      <w:r>
        <w:rPr>
          <w:rFonts w:asciiTheme="minorHAnsi" w:hAnsiTheme="minorHAnsi"/>
        </w:rPr>
        <w:t>6</w:t>
      </w:r>
      <w:r w:rsidRPr="001054C6">
        <w:rPr>
          <w:rFonts w:asciiTheme="minorHAnsi" w:hAnsiTheme="minorHAnsi"/>
        </w:rPr>
        <w:t xml:space="preserve">:00 h. Mesa redonda y discusión. Moderador: Pedro García Barreno. </w:t>
      </w:r>
    </w:p>
    <w:p w14:paraId="3E87C737" w14:textId="77777777" w:rsidR="00A33176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>1</w:t>
      </w:r>
      <w:r>
        <w:rPr>
          <w:rFonts w:asciiTheme="minorHAnsi" w:hAnsiTheme="minorHAnsi"/>
        </w:rPr>
        <w:t>7</w:t>
      </w:r>
      <w:r w:rsidRPr="001054C6">
        <w:rPr>
          <w:rFonts w:asciiTheme="minorHAnsi" w:hAnsiTheme="minorHAnsi"/>
        </w:rPr>
        <w:t xml:space="preserve">:00 h. </w:t>
      </w:r>
      <w:r w:rsidRPr="00FB57DB">
        <w:rPr>
          <w:rFonts w:asciiTheme="minorHAnsi" w:hAnsiTheme="minorHAnsi"/>
        </w:rPr>
        <w:t>Visita exposiciones del Centro Botín</w:t>
      </w:r>
      <w:r w:rsidRPr="00054E03">
        <w:rPr>
          <w:rFonts w:asciiTheme="minorHAnsi" w:hAnsiTheme="minorHAnsi"/>
          <w:i/>
          <w:iCs/>
        </w:rPr>
        <w:t>: “EL GRITO SILENCIOSO. MILLARES SOBRE PAPEL”</w:t>
      </w:r>
      <w:r w:rsidRPr="00FB57DB">
        <w:rPr>
          <w:rFonts w:asciiTheme="minorHAnsi" w:hAnsiTheme="minorHAnsi"/>
        </w:rPr>
        <w:t xml:space="preserve"> y </w:t>
      </w:r>
      <w:r w:rsidRPr="00054E03">
        <w:rPr>
          <w:rFonts w:asciiTheme="minorHAnsi" w:hAnsiTheme="minorHAnsi"/>
        </w:rPr>
        <w:t>“CALDER STORIES”</w:t>
      </w:r>
      <w:r>
        <w:rPr>
          <w:rFonts w:asciiTheme="minorHAnsi" w:hAnsiTheme="minorHAnsi"/>
        </w:rPr>
        <w:t xml:space="preserve">. </w:t>
      </w:r>
      <w:r w:rsidRPr="00FB57DB">
        <w:rPr>
          <w:rFonts w:asciiTheme="minorHAnsi" w:hAnsiTheme="minorHAnsi"/>
        </w:rPr>
        <w:t>Guía la visita: Benjamin Weil</w:t>
      </w:r>
      <w:r>
        <w:rPr>
          <w:rFonts w:asciiTheme="minorHAnsi" w:hAnsiTheme="minorHAnsi"/>
        </w:rPr>
        <w:t xml:space="preserve">. </w:t>
      </w:r>
      <w:r w:rsidRPr="00FB57DB">
        <w:rPr>
          <w:rFonts w:asciiTheme="minorHAnsi" w:hAnsiTheme="minorHAnsi"/>
        </w:rPr>
        <w:t>Director Artístico del Centro Botín</w:t>
      </w:r>
      <w:r w:rsidRPr="001054C6">
        <w:rPr>
          <w:rFonts w:asciiTheme="minorHAnsi" w:hAnsiTheme="minorHAnsi"/>
        </w:rPr>
        <w:t xml:space="preserve">. </w:t>
      </w:r>
    </w:p>
    <w:p w14:paraId="79F266DD" w14:textId="77777777" w:rsidR="00F255DB" w:rsidRDefault="00F255DB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3611CFA" w14:textId="77777777" w:rsidR="00F255DB" w:rsidRPr="00F255DB" w:rsidRDefault="00F255DB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1054C6">
        <w:rPr>
          <w:rFonts w:asciiTheme="minorHAnsi" w:hAnsiTheme="minorHAnsi"/>
          <w:b/>
          <w:u w:val="single"/>
        </w:rPr>
        <w:t>Martes 1</w:t>
      </w:r>
      <w:r>
        <w:rPr>
          <w:rFonts w:asciiTheme="minorHAnsi" w:hAnsiTheme="minorHAnsi"/>
          <w:b/>
          <w:u w:val="single"/>
        </w:rPr>
        <w:t>0</w:t>
      </w:r>
      <w:r w:rsidRPr="001054C6">
        <w:rPr>
          <w:rFonts w:asciiTheme="minorHAnsi" w:hAnsiTheme="minorHAnsi"/>
          <w:b/>
          <w:u w:val="single"/>
        </w:rPr>
        <w:t xml:space="preserve"> de septiembre</w:t>
      </w:r>
    </w:p>
    <w:p w14:paraId="1FA183DB" w14:textId="77777777" w:rsidR="00F255DB" w:rsidRPr="00F255DB" w:rsidRDefault="00F255DB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F255DB">
        <w:rPr>
          <w:noProof/>
        </w:rPr>
        <w:drawing>
          <wp:inline distT="0" distB="0" distL="0" distR="0" wp14:anchorId="4CE0514F" wp14:editId="549C2302">
            <wp:extent cx="5400040" cy="260413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C24A7" w14:textId="77777777" w:rsidR="00A56FB7" w:rsidRDefault="00A56FB7" w:rsidP="00A56FB7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bookmarkEnd w:id="1"/>
    <w:p w14:paraId="0E26E812" w14:textId="77777777" w:rsidR="00984976" w:rsidRDefault="00984976" w:rsidP="00984976">
      <w:pPr>
        <w:jc w:val="center"/>
        <w:rPr>
          <w:rStyle w:val="nfasis"/>
          <w:lang w:val="es-ES"/>
        </w:rPr>
      </w:pPr>
      <w:r>
        <w:rPr>
          <w:rStyle w:val="nfasis"/>
          <w:lang w:val="es-ES"/>
        </w:rPr>
        <w:t>………………………………………………………..</w:t>
      </w:r>
    </w:p>
    <w:p w14:paraId="05A1C65F" w14:textId="77777777" w:rsidR="00984976" w:rsidRDefault="00984976" w:rsidP="0098497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2A43D719" w14:textId="77777777" w:rsidR="00984976" w:rsidRDefault="00984976" w:rsidP="00984976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>La Fundación Marcelino Botín fue creada en 1964 por Marcelino Botín Sanz de Sautuola y su mujer, Carmen Yllera,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10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14:paraId="079F907C" w14:textId="77777777" w:rsidR="00984976" w:rsidRPr="001222F5" w:rsidRDefault="00984976" w:rsidP="00984976">
      <w:pPr>
        <w:jc w:val="center"/>
        <w:rPr>
          <w:rStyle w:val="nfasis"/>
          <w:lang w:val="es-ES"/>
        </w:rPr>
      </w:pPr>
    </w:p>
    <w:p w14:paraId="0F769395" w14:textId="77777777" w:rsidR="00984976" w:rsidRDefault="00984976" w:rsidP="00984976">
      <w:pPr>
        <w:pStyle w:val="Subttulo"/>
        <w:rPr>
          <w:sz w:val="22"/>
          <w:szCs w:val="20"/>
        </w:rPr>
      </w:pPr>
    </w:p>
    <w:p w14:paraId="530866E3" w14:textId="77777777" w:rsidR="00984976" w:rsidRPr="00B57639" w:rsidRDefault="00984976" w:rsidP="00984976">
      <w:pPr>
        <w:pStyle w:val="Subttulo"/>
        <w:rPr>
          <w:sz w:val="22"/>
          <w:szCs w:val="20"/>
        </w:rPr>
      </w:pPr>
      <w:r w:rsidRPr="00B57639">
        <w:rPr>
          <w:sz w:val="22"/>
          <w:szCs w:val="20"/>
        </w:rPr>
        <w:t xml:space="preserve">Para más información: </w:t>
      </w:r>
    </w:p>
    <w:p w14:paraId="045FEF4E" w14:textId="77777777" w:rsidR="00984976" w:rsidRPr="00B57639" w:rsidRDefault="00984976" w:rsidP="00984976">
      <w:pPr>
        <w:jc w:val="right"/>
        <w:rPr>
          <w:rStyle w:val="nfasis"/>
          <w:i/>
          <w:sz w:val="22"/>
          <w:szCs w:val="20"/>
          <w:lang w:val="es-ES"/>
        </w:rPr>
      </w:pPr>
      <w:r w:rsidRPr="00B57639">
        <w:rPr>
          <w:b/>
          <w:szCs w:val="20"/>
          <w:lang w:val="es-ES"/>
        </w:rPr>
        <w:t>Fundación Botín</w:t>
      </w:r>
      <w:r w:rsidRPr="00B57639">
        <w:rPr>
          <w:b/>
          <w:szCs w:val="20"/>
          <w:lang w:val="es-ES"/>
        </w:rPr>
        <w:br/>
      </w:r>
      <w:r w:rsidRPr="00B57639">
        <w:rPr>
          <w:szCs w:val="20"/>
          <w:lang w:val="es-ES"/>
        </w:rPr>
        <w:t>María Cagigas</w:t>
      </w:r>
      <w:r w:rsidRPr="00B57639">
        <w:rPr>
          <w:szCs w:val="20"/>
          <w:lang w:val="es-ES"/>
        </w:rPr>
        <w:br/>
        <w:t>mcagigas@fundacionbotin.org</w:t>
      </w:r>
      <w:r w:rsidRPr="00B57639">
        <w:rPr>
          <w:szCs w:val="20"/>
          <w:lang w:val="es-ES"/>
        </w:rPr>
        <w:br/>
        <w:t>Tel.: 917 814 132</w:t>
      </w:r>
    </w:p>
    <w:p w14:paraId="6F6C38D5" w14:textId="77777777" w:rsidR="00984976" w:rsidRPr="00184641" w:rsidRDefault="00984976" w:rsidP="00522850">
      <w:pPr>
        <w:spacing w:before="240" w:after="120"/>
        <w:jc w:val="both"/>
        <w:textAlignment w:val="top"/>
        <w:rPr>
          <w:bCs/>
          <w:sz w:val="24"/>
          <w:szCs w:val="24"/>
          <w:lang w:val="es-ES"/>
        </w:rPr>
      </w:pPr>
    </w:p>
    <w:p w14:paraId="25CD37BF" w14:textId="77777777" w:rsidR="00AA7A3D" w:rsidRPr="00296E3C" w:rsidRDefault="00AA7A3D" w:rsidP="00FD0E0B">
      <w:pPr>
        <w:spacing w:before="240" w:after="120"/>
        <w:jc w:val="both"/>
        <w:textAlignment w:val="top"/>
        <w:rPr>
          <w:b/>
          <w:bCs/>
          <w:lang w:val="es-ES"/>
        </w:rPr>
      </w:pPr>
    </w:p>
    <w:sectPr w:rsidR="00AA7A3D" w:rsidRPr="00296E3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ADDA" w14:textId="77777777" w:rsidR="00F53DC3" w:rsidRDefault="00F53DC3" w:rsidP="006334A5">
      <w:pPr>
        <w:spacing w:after="0" w:line="240" w:lineRule="auto"/>
      </w:pPr>
      <w:r>
        <w:separator/>
      </w:r>
    </w:p>
  </w:endnote>
  <w:endnote w:type="continuationSeparator" w:id="0">
    <w:p w14:paraId="0ACDD9BD" w14:textId="77777777" w:rsidR="00F53DC3" w:rsidRDefault="00F53DC3" w:rsidP="006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3EBE" w14:textId="77777777" w:rsidR="00F53DC3" w:rsidRDefault="00F53DC3" w:rsidP="006334A5">
      <w:pPr>
        <w:spacing w:after="0" w:line="240" w:lineRule="auto"/>
      </w:pPr>
      <w:r>
        <w:separator/>
      </w:r>
    </w:p>
  </w:footnote>
  <w:footnote w:type="continuationSeparator" w:id="0">
    <w:p w14:paraId="4BBF066C" w14:textId="77777777" w:rsidR="00F53DC3" w:rsidRDefault="00F53DC3" w:rsidP="0063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D946" w14:textId="77777777" w:rsidR="006334A5" w:rsidRDefault="006334A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4BB8BC5" wp14:editId="09EDEAFF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" name="Imagen 1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8F9"/>
    <w:multiLevelType w:val="hybridMultilevel"/>
    <w:tmpl w:val="47C6D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6"/>
    <w:rsid w:val="00054068"/>
    <w:rsid w:val="000E1D5D"/>
    <w:rsid w:val="00160301"/>
    <w:rsid w:val="00170393"/>
    <w:rsid w:val="00184641"/>
    <w:rsid w:val="0018548E"/>
    <w:rsid w:val="001A4B92"/>
    <w:rsid w:val="00203312"/>
    <w:rsid w:val="002175DB"/>
    <w:rsid w:val="00235EC3"/>
    <w:rsid w:val="002664C0"/>
    <w:rsid w:val="002826AE"/>
    <w:rsid w:val="00296E3C"/>
    <w:rsid w:val="002A234C"/>
    <w:rsid w:val="00351C8F"/>
    <w:rsid w:val="00356BBC"/>
    <w:rsid w:val="003D389D"/>
    <w:rsid w:val="003D7922"/>
    <w:rsid w:val="00433518"/>
    <w:rsid w:val="00452E25"/>
    <w:rsid w:val="00464CB2"/>
    <w:rsid w:val="00466BE7"/>
    <w:rsid w:val="0046734D"/>
    <w:rsid w:val="00472FD9"/>
    <w:rsid w:val="00494A44"/>
    <w:rsid w:val="004A3AD8"/>
    <w:rsid w:val="004A7D5D"/>
    <w:rsid w:val="004E50B9"/>
    <w:rsid w:val="00505547"/>
    <w:rsid w:val="00505BE2"/>
    <w:rsid w:val="00522850"/>
    <w:rsid w:val="005319BC"/>
    <w:rsid w:val="00546E3A"/>
    <w:rsid w:val="00566AC5"/>
    <w:rsid w:val="005A138D"/>
    <w:rsid w:val="005B6769"/>
    <w:rsid w:val="005E4769"/>
    <w:rsid w:val="005F4A82"/>
    <w:rsid w:val="0062641A"/>
    <w:rsid w:val="006334A5"/>
    <w:rsid w:val="00675635"/>
    <w:rsid w:val="006A76D4"/>
    <w:rsid w:val="006D551B"/>
    <w:rsid w:val="00762FB6"/>
    <w:rsid w:val="007A7737"/>
    <w:rsid w:val="00824965"/>
    <w:rsid w:val="008A79F9"/>
    <w:rsid w:val="00984976"/>
    <w:rsid w:val="009A3088"/>
    <w:rsid w:val="00A231B3"/>
    <w:rsid w:val="00A33176"/>
    <w:rsid w:val="00A526D4"/>
    <w:rsid w:val="00A56FB7"/>
    <w:rsid w:val="00A71F9C"/>
    <w:rsid w:val="00A76F3E"/>
    <w:rsid w:val="00AA7A3D"/>
    <w:rsid w:val="00B07E24"/>
    <w:rsid w:val="00B20C77"/>
    <w:rsid w:val="00BA5FD1"/>
    <w:rsid w:val="00BD375A"/>
    <w:rsid w:val="00C00B06"/>
    <w:rsid w:val="00C3711C"/>
    <w:rsid w:val="00C623CF"/>
    <w:rsid w:val="00C82C96"/>
    <w:rsid w:val="00C97264"/>
    <w:rsid w:val="00CB591A"/>
    <w:rsid w:val="00CC4B15"/>
    <w:rsid w:val="00CC4D34"/>
    <w:rsid w:val="00D94ACE"/>
    <w:rsid w:val="00DE3C44"/>
    <w:rsid w:val="00DE687D"/>
    <w:rsid w:val="00E07ADF"/>
    <w:rsid w:val="00E973C7"/>
    <w:rsid w:val="00EB55D9"/>
    <w:rsid w:val="00EE027E"/>
    <w:rsid w:val="00EF0711"/>
    <w:rsid w:val="00EF15B4"/>
    <w:rsid w:val="00EF76F3"/>
    <w:rsid w:val="00F20944"/>
    <w:rsid w:val="00F255DB"/>
    <w:rsid w:val="00F53DC3"/>
    <w:rsid w:val="00F86E2E"/>
    <w:rsid w:val="00F979DD"/>
    <w:rsid w:val="00F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722A"/>
  <w15:chartTrackingRefBased/>
  <w15:docId w15:val="{8CD84F24-3D63-4E2A-B6BB-470A906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A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4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4A5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3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4A5"/>
    <w:rPr>
      <w:rFonts w:ascii="Calibri" w:eastAsia="Calibri" w:hAnsi="Calibri" w:cs="Times New Roman"/>
      <w:lang w:val="en-GB"/>
    </w:rPr>
  </w:style>
  <w:style w:type="paragraph" w:customStyle="1" w:styleId="m-2359462741298203924gmail-western">
    <w:name w:val="m_-2359462741298203924gmail-western"/>
    <w:basedOn w:val="Normal"/>
    <w:rsid w:val="0029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DE687D"/>
    <w:rPr>
      <w:color w:val="0000FF"/>
      <w:u w:val="single"/>
    </w:rPr>
  </w:style>
  <w:style w:type="character" w:styleId="nfasis">
    <w:name w:val="Emphasis"/>
    <w:aliases w:val="Chapeau"/>
    <w:uiPriority w:val="20"/>
    <w:qFormat/>
    <w:rsid w:val="00984976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984976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984976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customStyle="1" w:styleId="Default">
    <w:name w:val="Default"/>
    <w:rsid w:val="009849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07E24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F255D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EC3"/>
    <w:rPr>
      <w:rFonts w:ascii="Segoe UI" w:eastAsia="Calibr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A5F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5F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FD1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F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FD1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mp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dacionbot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ndacionboti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- Fundación Botín</dc:creator>
  <cp:keywords/>
  <dc:description/>
  <cp:lastModifiedBy>Usuario de Windows</cp:lastModifiedBy>
  <cp:revision>7</cp:revision>
  <dcterms:created xsi:type="dcterms:W3CDTF">2019-07-24T11:05:00Z</dcterms:created>
  <dcterms:modified xsi:type="dcterms:W3CDTF">2019-07-29T07:49:00Z</dcterms:modified>
</cp:coreProperties>
</file>