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3" w:rsidRPr="002F6203" w:rsidRDefault="00AD4C76" w:rsidP="002F6203">
      <w:pPr>
        <w:jc w:val="center"/>
        <w:rPr>
          <w:b/>
          <w:i/>
          <w:color w:val="C00000"/>
          <w:sz w:val="32"/>
          <w:szCs w:val="30"/>
        </w:rPr>
      </w:pPr>
      <w:r>
        <w:rPr>
          <w:b/>
          <w:color w:val="C00000"/>
          <w:sz w:val="32"/>
          <w:szCs w:val="30"/>
        </w:rPr>
        <w:t xml:space="preserve">La </w:t>
      </w:r>
      <w:r w:rsidR="00C807E8">
        <w:rPr>
          <w:b/>
          <w:color w:val="C00000"/>
          <w:sz w:val="32"/>
          <w:szCs w:val="30"/>
        </w:rPr>
        <w:t xml:space="preserve">Fundación Bancaria </w:t>
      </w:r>
      <w:r w:rsidR="00703EAD">
        <w:rPr>
          <w:b/>
          <w:color w:val="C00000"/>
          <w:sz w:val="32"/>
          <w:szCs w:val="30"/>
        </w:rPr>
        <w:t>“</w:t>
      </w:r>
      <w:r w:rsidR="00B07E0F">
        <w:rPr>
          <w:b/>
          <w:color w:val="C00000"/>
          <w:sz w:val="32"/>
          <w:szCs w:val="30"/>
        </w:rPr>
        <w:t>l</w:t>
      </w:r>
      <w:r w:rsidR="00C807E8">
        <w:rPr>
          <w:b/>
          <w:color w:val="C00000"/>
          <w:sz w:val="32"/>
          <w:szCs w:val="30"/>
        </w:rPr>
        <w:t>a Caixa</w:t>
      </w:r>
      <w:r w:rsidR="00703EAD">
        <w:rPr>
          <w:b/>
          <w:color w:val="C00000"/>
          <w:sz w:val="32"/>
          <w:szCs w:val="30"/>
        </w:rPr>
        <w:t>”</w:t>
      </w:r>
      <w:r>
        <w:rPr>
          <w:b/>
          <w:color w:val="C00000"/>
          <w:sz w:val="32"/>
          <w:szCs w:val="30"/>
        </w:rPr>
        <w:t xml:space="preserve"> apoya </w:t>
      </w:r>
      <w:r w:rsidR="00963607">
        <w:rPr>
          <w:b/>
          <w:color w:val="C00000"/>
          <w:sz w:val="32"/>
          <w:szCs w:val="30"/>
        </w:rPr>
        <w:t>a</w:t>
      </w:r>
      <w:r>
        <w:rPr>
          <w:b/>
          <w:color w:val="C00000"/>
          <w:sz w:val="32"/>
          <w:szCs w:val="30"/>
        </w:rPr>
        <w:t>l Centro Bot</w:t>
      </w:r>
      <w:r w:rsidR="00986E09">
        <w:rPr>
          <w:b/>
          <w:color w:val="C00000"/>
          <w:sz w:val="32"/>
          <w:szCs w:val="30"/>
        </w:rPr>
        <w:t>ín como socio estratégico e impulsor</w:t>
      </w:r>
      <w:r>
        <w:rPr>
          <w:b/>
          <w:color w:val="C00000"/>
          <w:sz w:val="32"/>
          <w:szCs w:val="30"/>
        </w:rPr>
        <w:t xml:space="preserve"> único del programa </w:t>
      </w:r>
      <w:r w:rsidRPr="00D60F96">
        <w:rPr>
          <w:b/>
          <w:i/>
          <w:color w:val="C00000"/>
          <w:sz w:val="32"/>
          <w:szCs w:val="30"/>
        </w:rPr>
        <w:t>Reflejarte</w:t>
      </w:r>
    </w:p>
    <w:p w:rsidR="009C522E" w:rsidRDefault="009C522E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Ambas instituciones cuentan con una larga trayectoria en el ámbito educativo y, a partir de ahora, trabajar</w:t>
      </w:r>
      <w:r w:rsidR="00963607">
        <w:rPr>
          <w:b/>
          <w:szCs w:val="24"/>
        </w:rPr>
        <w:t>á</w:t>
      </w:r>
      <w:r>
        <w:rPr>
          <w:b/>
          <w:szCs w:val="24"/>
        </w:rPr>
        <w:t xml:space="preserve">n juntas para impulsar </w:t>
      </w:r>
      <w:r w:rsidRPr="009C522E">
        <w:rPr>
          <w:b/>
          <w:szCs w:val="24"/>
        </w:rPr>
        <w:t>la educación emocional y social y el desarrollo de la creatividad</w:t>
      </w:r>
      <w:r w:rsidR="00963607">
        <w:rPr>
          <w:b/>
          <w:szCs w:val="24"/>
        </w:rPr>
        <w:t xml:space="preserve"> a través de las artes</w:t>
      </w:r>
      <w:r w:rsidRPr="009C522E">
        <w:rPr>
          <w:b/>
          <w:szCs w:val="24"/>
        </w:rPr>
        <w:t xml:space="preserve"> en el currículo escolar</w:t>
      </w:r>
      <w:r w:rsidR="00963607">
        <w:rPr>
          <w:b/>
          <w:szCs w:val="24"/>
        </w:rPr>
        <w:t>.</w:t>
      </w:r>
      <w:r w:rsidR="002F6203" w:rsidRPr="002F6203">
        <w:rPr>
          <w:rFonts w:ascii="Trade Gothic LT Std Bold" w:hAnsi="Trade Gothic LT Std Bold"/>
          <w:noProof/>
          <w:sz w:val="18"/>
          <w:szCs w:val="18"/>
        </w:rPr>
        <w:t xml:space="preserve"> </w:t>
      </w:r>
    </w:p>
    <w:p w:rsidR="0035754F" w:rsidRDefault="0035754F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El convenio suscrito constituye un innovador</w:t>
      </w:r>
      <w:r w:rsidR="00CC7729">
        <w:rPr>
          <w:b/>
          <w:szCs w:val="24"/>
        </w:rPr>
        <w:t xml:space="preserve"> </w:t>
      </w:r>
      <w:r w:rsidR="00703EAD">
        <w:rPr>
          <w:b/>
          <w:szCs w:val="24"/>
        </w:rPr>
        <w:t xml:space="preserve">modelo </w:t>
      </w:r>
      <w:r w:rsidR="00CC7729">
        <w:rPr>
          <w:b/>
          <w:szCs w:val="24"/>
        </w:rPr>
        <w:t>de colaboración</w:t>
      </w:r>
      <w:r>
        <w:rPr>
          <w:b/>
          <w:szCs w:val="24"/>
        </w:rPr>
        <w:t xml:space="preserve"> entre dos </w:t>
      </w:r>
      <w:r w:rsidR="00D60F96">
        <w:rPr>
          <w:b/>
          <w:szCs w:val="24"/>
        </w:rPr>
        <w:t>f</w:t>
      </w:r>
      <w:r>
        <w:rPr>
          <w:b/>
          <w:szCs w:val="24"/>
        </w:rPr>
        <w:t>undaciones de referencia en los ámbitos social, artístico y educativo</w:t>
      </w:r>
      <w:r w:rsidR="00963607">
        <w:rPr>
          <w:b/>
          <w:szCs w:val="24"/>
        </w:rPr>
        <w:t>.</w:t>
      </w:r>
    </w:p>
    <w:p w:rsidR="00703EAD" w:rsidRPr="00703EAD" w:rsidRDefault="00986E09" w:rsidP="00703EAD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La Fundación Bancaria “l</w:t>
      </w:r>
      <w:r w:rsidR="006B154C" w:rsidRPr="006B154C">
        <w:rPr>
          <w:b/>
          <w:szCs w:val="24"/>
        </w:rPr>
        <w:t xml:space="preserve">a Caixa” </w:t>
      </w:r>
      <w:r w:rsidR="006B154C">
        <w:rPr>
          <w:b/>
          <w:szCs w:val="24"/>
        </w:rPr>
        <w:t xml:space="preserve">se suma así a </w:t>
      </w:r>
      <w:r w:rsidR="00703EAD">
        <w:rPr>
          <w:b/>
          <w:szCs w:val="24"/>
        </w:rPr>
        <w:t xml:space="preserve">este </w:t>
      </w:r>
      <w:r w:rsidR="00961BD6">
        <w:rPr>
          <w:b/>
          <w:szCs w:val="24"/>
        </w:rPr>
        <w:t>p</w:t>
      </w:r>
      <w:r w:rsidR="00703EAD">
        <w:rPr>
          <w:b/>
          <w:szCs w:val="24"/>
        </w:rPr>
        <w:t>rograma,</w:t>
      </w:r>
      <w:r w:rsidR="0035754F">
        <w:rPr>
          <w:b/>
          <w:szCs w:val="24"/>
        </w:rPr>
        <w:t xml:space="preserve"> </w:t>
      </w:r>
      <w:r w:rsidR="00703EAD">
        <w:rPr>
          <w:b/>
          <w:szCs w:val="24"/>
        </w:rPr>
        <w:t xml:space="preserve">una iniciativa </w:t>
      </w:r>
      <w:r w:rsidR="00963607">
        <w:rPr>
          <w:b/>
          <w:szCs w:val="24"/>
        </w:rPr>
        <w:t xml:space="preserve">pionera </w:t>
      </w:r>
      <w:r w:rsidR="00471965">
        <w:rPr>
          <w:b/>
          <w:szCs w:val="24"/>
        </w:rPr>
        <w:t>q</w:t>
      </w:r>
      <w:r w:rsidR="0035754F">
        <w:rPr>
          <w:b/>
          <w:szCs w:val="24"/>
        </w:rPr>
        <w:t xml:space="preserve">ue promueve </w:t>
      </w:r>
      <w:r w:rsidR="00703EAD">
        <w:rPr>
          <w:b/>
          <w:szCs w:val="24"/>
        </w:rPr>
        <w:t>la capacidad que tienen las artes para contribuir al desarrollo de niños y jóvenes</w:t>
      </w:r>
      <w:r w:rsidR="00963607">
        <w:rPr>
          <w:b/>
          <w:szCs w:val="24"/>
        </w:rPr>
        <w:t>.</w:t>
      </w:r>
    </w:p>
    <w:p w:rsidR="005D74DB" w:rsidRPr="0021117D" w:rsidRDefault="005D74DB" w:rsidP="00CC7729">
      <w:pPr>
        <w:ind w:left="360"/>
        <w:jc w:val="both"/>
        <w:rPr>
          <w:b/>
          <w:sz w:val="2"/>
          <w:szCs w:val="24"/>
        </w:rPr>
      </w:pPr>
    </w:p>
    <w:p w:rsidR="00591A6C" w:rsidRDefault="00A33787" w:rsidP="00CC7729">
      <w:pPr>
        <w:jc w:val="both"/>
      </w:pPr>
      <w:r w:rsidRPr="005C04FB">
        <w:rPr>
          <w:i/>
        </w:rPr>
        <w:t>Santander</w:t>
      </w:r>
      <w:r w:rsidR="00F5781C" w:rsidRPr="005C04FB">
        <w:rPr>
          <w:i/>
        </w:rPr>
        <w:t xml:space="preserve">, </w:t>
      </w:r>
      <w:r w:rsidR="005C04FB" w:rsidRPr="005C04FB">
        <w:rPr>
          <w:i/>
        </w:rPr>
        <w:t>9</w:t>
      </w:r>
      <w:r w:rsidR="00986E09" w:rsidRPr="005C04FB">
        <w:rPr>
          <w:i/>
        </w:rPr>
        <w:t xml:space="preserve"> de </w:t>
      </w:r>
      <w:r w:rsidR="005C04FB" w:rsidRPr="005C04FB">
        <w:rPr>
          <w:i/>
        </w:rPr>
        <w:t>junio</w:t>
      </w:r>
      <w:r w:rsidR="00986E09" w:rsidRPr="005C04FB">
        <w:rPr>
          <w:i/>
        </w:rPr>
        <w:t xml:space="preserve"> </w:t>
      </w:r>
      <w:r w:rsidR="00F5781C" w:rsidRPr="005C04FB">
        <w:rPr>
          <w:i/>
        </w:rPr>
        <w:t>de 201</w:t>
      </w:r>
      <w:r w:rsidR="0035754F" w:rsidRPr="005C04FB">
        <w:rPr>
          <w:i/>
        </w:rPr>
        <w:t>7</w:t>
      </w:r>
      <w:r w:rsidRPr="005C04FB">
        <w:rPr>
          <w:i/>
        </w:rPr>
        <w:t>.</w:t>
      </w:r>
      <w:r w:rsidR="005D74DB" w:rsidRPr="005C04FB">
        <w:rPr>
          <w:i/>
        </w:rPr>
        <w:t>-</w:t>
      </w:r>
      <w:r w:rsidR="00AE6DB3" w:rsidRPr="005D74DB">
        <w:t xml:space="preserve"> </w:t>
      </w:r>
      <w:r w:rsidR="00C308EC">
        <w:t>La Fundación B</w:t>
      </w:r>
      <w:r w:rsidR="00986E09">
        <w:t>otín y la Fundación Bancaria “la</w:t>
      </w:r>
      <w:r w:rsidR="00C308EC">
        <w:t xml:space="preserve"> Caixa” han </w:t>
      </w:r>
      <w:r w:rsidR="00AD3E7E">
        <w:t>firmado</w:t>
      </w:r>
      <w:r w:rsidR="00CC7729">
        <w:t xml:space="preserve"> un convenio de colaboración para </w:t>
      </w:r>
      <w:r w:rsidR="006B154C">
        <w:t>desarrollar de manera conjunta</w:t>
      </w:r>
      <w:r w:rsidR="00CC7729">
        <w:t xml:space="preserve"> </w:t>
      </w:r>
      <w:r w:rsidR="006B154C">
        <w:t xml:space="preserve">el programa educativo </w:t>
      </w:r>
      <w:r w:rsidR="006B154C" w:rsidRPr="002A599D">
        <w:rPr>
          <w:i/>
        </w:rPr>
        <w:t>Reflejarte</w:t>
      </w:r>
      <w:r w:rsidR="006B154C">
        <w:t xml:space="preserve"> </w:t>
      </w:r>
      <w:r w:rsidR="00963607">
        <w:t xml:space="preserve">en </w:t>
      </w:r>
      <w:r w:rsidR="006B154C">
        <w:t>el Centro Botín, contribuyendo además a su</w:t>
      </w:r>
      <w:r w:rsidR="00CC7729">
        <w:t xml:space="preserve"> expansión</w:t>
      </w:r>
      <w:r w:rsidR="00963607">
        <w:t xml:space="preserve"> a todos los colegios e institutos de Cantabria</w:t>
      </w:r>
      <w:r w:rsidR="00CC7729">
        <w:t xml:space="preserve">. </w:t>
      </w:r>
      <w:r w:rsidR="006B154C" w:rsidRPr="006D2C4E">
        <w:rPr>
          <w:b/>
        </w:rPr>
        <w:t>Gracias a est</w:t>
      </w:r>
      <w:r w:rsidR="00AD3E7E" w:rsidRPr="006D2C4E">
        <w:rPr>
          <w:b/>
        </w:rPr>
        <w:t>a alianza</w:t>
      </w:r>
      <w:r w:rsidR="00986E09" w:rsidRPr="006D2C4E">
        <w:rPr>
          <w:b/>
        </w:rPr>
        <w:t>, la Fundación Bancaria la “</w:t>
      </w:r>
      <w:r w:rsidR="006B154C" w:rsidRPr="006D2C4E">
        <w:rPr>
          <w:b/>
        </w:rPr>
        <w:t>Caixa”</w:t>
      </w:r>
      <w:r w:rsidR="00CC7729" w:rsidRPr="006D2C4E">
        <w:rPr>
          <w:b/>
        </w:rPr>
        <w:t xml:space="preserve"> </w:t>
      </w:r>
      <w:r w:rsidR="006B154C" w:rsidRPr="006D2C4E">
        <w:rPr>
          <w:b/>
        </w:rPr>
        <w:t xml:space="preserve">se convierte </w:t>
      </w:r>
      <w:r w:rsidR="00CC7729" w:rsidRPr="006D2C4E">
        <w:rPr>
          <w:b/>
        </w:rPr>
        <w:t>en socio estratégico de</w:t>
      </w:r>
      <w:r w:rsidR="00997FF9" w:rsidRPr="006D2C4E">
        <w:rPr>
          <w:b/>
        </w:rPr>
        <w:t xml:space="preserve">l Centro Botín </w:t>
      </w:r>
      <w:r w:rsidR="00997FF9">
        <w:t>y apoyará</w:t>
      </w:r>
      <w:r w:rsidR="00CC7729">
        <w:t xml:space="preserve"> una iniciativa </w:t>
      </w:r>
      <w:r w:rsidR="0061363D">
        <w:t xml:space="preserve">única </w:t>
      </w:r>
      <w:r w:rsidR="00CC7729">
        <w:t>que promueve la educación emocional y social</w:t>
      </w:r>
      <w:r w:rsidR="00D60F96">
        <w:t xml:space="preserve"> y el desarrollo de la creatividad</w:t>
      </w:r>
      <w:r w:rsidR="00997FF9">
        <w:t xml:space="preserve"> a través de las artes </w:t>
      </w:r>
      <w:r w:rsidR="00DC36B7">
        <w:t>en el currículo escolar</w:t>
      </w:r>
      <w:r w:rsidR="00997FF9">
        <w:t xml:space="preserve">. </w:t>
      </w:r>
    </w:p>
    <w:p w:rsidR="0061363D" w:rsidRPr="0061363D" w:rsidRDefault="00CC7729" w:rsidP="003C44A0">
      <w:pPr>
        <w:jc w:val="both"/>
      </w:pPr>
      <w:r>
        <w:t xml:space="preserve">El presidente de la Fundación Botín, </w:t>
      </w:r>
      <w:r w:rsidR="00D60F96">
        <w:t>Javier Botín</w:t>
      </w:r>
      <w:r>
        <w:t xml:space="preserve">, y </w:t>
      </w:r>
      <w:r w:rsidR="0061363D">
        <w:t>el director</w:t>
      </w:r>
      <w:r w:rsidR="00997FF9">
        <w:t xml:space="preserve"> general</w:t>
      </w:r>
      <w:r w:rsidR="002F6203">
        <w:t xml:space="preserve"> de la Fundación Bancaria “l</w:t>
      </w:r>
      <w:r>
        <w:t>a Caixa”, Ja</w:t>
      </w:r>
      <w:r w:rsidR="00997FF9">
        <w:t>u</w:t>
      </w:r>
      <w:r>
        <w:t>me Giró, han</w:t>
      </w:r>
      <w:r w:rsidR="00D60F96">
        <w:t xml:space="preserve"> suscrito este innovador </w:t>
      </w:r>
      <w:r w:rsidR="00C53656">
        <w:t xml:space="preserve">acuerdo, un </w:t>
      </w:r>
      <w:r w:rsidR="00D60F96">
        <w:t xml:space="preserve">modelo colaborativo </w:t>
      </w:r>
      <w:r w:rsidR="003C0551">
        <w:t xml:space="preserve">entre dos </w:t>
      </w:r>
      <w:r w:rsidR="0061363D">
        <w:t>f</w:t>
      </w:r>
      <w:r w:rsidR="003C0551">
        <w:t>undaciones</w:t>
      </w:r>
      <w:r w:rsidR="0061363D">
        <w:t xml:space="preserve"> </w:t>
      </w:r>
      <w:r w:rsidR="00D60F96">
        <w:t>que comparten objetivos</w:t>
      </w:r>
      <w:r w:rsidR="003C0551">
        <w:t xml:space="preserve">, </w:t>
      </w:r>
      <w:r w:rsidR="00997FF9">
        <w:t xml:space="preserve">siendo ambas </w:t>
      </w:r>
      <w:r w:rsidR="003C0551">
        <w:t>referentes</w:t>
      </w:r>
      <w:r w:rsidR="00D60F96">
        <w:t xml:space="preserve"> </w:t>
      </w:r>
      <w:r>
        <w:t xml:space="preserve">en los ámbitos social, artístico y educativo. </w:t>
      </w:r>
      <w:r w:rsidR="0061363D" w:rsidRPr="005C04FB">
        <w:rPr>
          <w:b/>
        </w:rPr>
        <w:t xml:space="preserve">A partir de ahora, </w:t>
      </w:r>
      <w:r w:rsidR="00997FF9" w:rsidRPr="005C04FB">
        <w:rPr>
          <w:b/>
        </w:rPr>
        <w:t>las dos</w:t>
      </w:r>
      <w:r w:rsidR="0061363D" w:rsidRPr="005C04FB">
        <w:rPr>
          <w:b/>
        </w:rPr>
        <w:t xml:space="preserve"> instituciones trabajarán de manera conjunta para desarrollar </w:t>
      </w:r>
      <w:r w:rsidR="00997FF9" w:rsidRPr="005C04FB">
        <w:rPr>
          <w:b/>
        </w:rPr>
        <w:t>acciones formativas a través de las artes</w:t>
      </w:r>
      <w:r w:rsidR="0061363D" w:rsidRPr="005C04FB">
        <w:rPr>
          <w:b/>
          <w:i/>
        </w:rPr>
        <w:t xml:space="preserve">, </w:t>
      </w:r>
      <w:r w:rsidR="0061363D" w:rsidRPr="005C04FB">
        <w:rPr>
          <w:b/>
        </w:rPr>
        <w:t>con la intención de aprender y evolucionar junt</w:t>
      </w:r>
      <w:r w:rsidR="009E24AA" w:rsidRPr="005C04FB">
        <w:rPr>
          <w:b/>
        </w:rPr>
        <w:t>a</w:t>
      </w:r>
      <w:r w:rsidR="0061363D" w:rsidRPr="005C04FB">
        <w:rPr>
          <w:b/>
        </w:rPr>
        <w:t>s en el ámbito educativo</w:t>
      </w:r>
      <w:r w:rsidR="0061363D">
        <w:t>, un área en</w:t>
      </w:r>
      <w:r w:rsidR="00986E09">
        <w:t xml:space="preserve"> el que la Fundación Bancaria “l</w:t>
      </w:r>
      <w:r w:rsidR="0061363D">
        <w:t>a Caixa” tiene una consolidada trayectoria con iniciativas como eduCaixa</w:t>
      </w:r>
      <w:r w:rsidR="003C44A0">
        <w:t>, la p</w:t>
      </w:r>
      <w:r w:rsidR="002A1A21">
        <w:t>lataforma</w:t>
      </w:r>
      <w:r w:rsidR="003C44A0">
        <w:t xml:space="preserve"> educativa de</w:t>
      </w:r>
      <w:r w:rsidR="0061363D">
        <w:t xml:space="preserve"> la Obra Social ”la Caixa”</w:t>
      </w:r>
      <w:r w:rsidR="003C44A0">
        <w:t>.</w:t>
      </w:r>
      <w:r w:rsidR="0061363D">
        <w:t xml:space="preserve"> </w:t>
      </w:r>
    </w:p>
    <w:p w:rsidR="00694F72" w:rsidRPr="00BE10E6" w:rsidRDefault="003C44A0" w:rsidP="00985AE9">
      <w:pPr>
        <w:jc w:val="both"/>
      </w:pPr>
      <w:r>
        <w:t xml:space="preserve">Así, </w:t>
      </w:r>
      <w:r w:rsidR="00D60F96" w:rsidRPr="005C04FB">
        <w:rPr>
          <w:u w:val="single"/>
        </w:rPr>
        <w:t>e</w:t>
      </w:r>
      <w:r w:rsidR="00CC7729" w:rsidRPr="005C04FB">
        <w:rPr>
          <w:u w:val="single"/>
        </w:rPr>
        <w:t xml:space="preserve">sta alianza </w:t>
      </w:r>
      <w:r w:rsidR="002A599D" w:rsidRPr="005C04FB">
        <w:rPr>
          <w:u w:val="single"/>
        </w:rPr>
        <w:t>facilitará la</w:t>
      </w:r>
      <w:r w:rsidR="00997FF9" w:rsidRPr="005C04FB">
        <w:rPr>
          <w:u w:val="single"/>
        </w:rPr>
        <w:t xml:space="preserve"> extensión del programa </w:t>
      </w:r>
      <w:r w:rsidR="00AD3E7E" w:rsidRPr="005C04FB">
        <w:rPr>
          <w:i/>
          <w:u w:val="single"/>
        </w:rPr>
        <w:t>Reflejarte</w:t>
      </w:r>
      <w:r w:rsidR="00997FF9" w:rsidRPr="005C04FB">
        <w:rPr>
          <w:i/>
          <w:u w:val="single"/>
        </w:rPr>
        <w:t xml:space="preserve"> </w:t>
      </w:r>
      <w:r w:rsidR="00997FF9" w:rsidRPr="005C04FB">
        <w:rPr>
          <w:u w:val="single"/>
        </w:rPr>
        <w:t>a todos los centros educativos de Cantabria</w:t>
      </w:r>
      <w:r w:rsidR="00AD3E7E" w:rsidRPr="009E24AA">
        <w:t>,</w:t>
      </w:r>
      <w:r w:rsidR="00B0069A">
        <w:t xml:space="preserve"> una propuesta </w:t>
      </w:r>
      <w:r w:rsidR="00694F72">
        <w:t xml:space="preserve">formativa </w:t>
      </w:r>
      <w:r w:rsidR="00997FF9">
        <w:t>pionera</w:t>
      </w:r>
      <w:r w:rsidR="00694F72">
        <w:t xml:space="preserve"> en el mundo</w:t>
      </w:r>
      <w:r w:rsidR="005B0EE6">
        <w:t xml:space="preserve"> que </w:t>
      </w:r>
      <w:r w:rsidR="003C0551">
        <w:t>cuenta con el apoyo</w:t>
      </w:r>
      <w:r w:rsidR="005B0EE6">
        <w:t xml:space="preserve"> de </w:t>
      </w:r>
      <w:r w:rsidR="00287BDA">
        <w:t xml:space="preserve">la Universidad de Yale, </w:t>
      </w:r>
      <w:r w:rsidR="00997FF9">
        <w:t>una</w:t>
      </w:r>
      <w:r w:rsidR="005B0EE6">
        <w:t xml:space="preserve"> de las mejores instituciones educativas</w:t>
      </w:r>
      <w:r w:rsidR="00D60F96">
        <w:t xml:space="preserve"> </w:t>
      </w:r>
      <w:r w:rsidR="00D901F6">
        <w:t>a nivel internacional</w:t>
      </w:r>
      <w:r w:rsidR="00985AE9">
        <w:t>.</w:t>
      </w:r>
      <w:r w:rsidR="003C0551">
        <w:t xml:space="preserve"> </w:t>
      </w:r>
      <w:r w:rsidR="00BE10E6">
        <w:t>Gracias a este acuerdo</w:t>
      </w:r>
      <w:r w:rsidR="005C04FB">
        <w:t>,</w:t>
      </w:r>
      <w:r w:rsidR="00BE10E6">
        <w:t xml:space="preserve"> se impl</w:t>
      </w:r>
      <w:r w:rsidR="00222170">
        <w:t>emen</w:t>
      </w:r>
      <w:r w:rsidR="00BE10E6">
        <w:t>tará el Programa</w:t>
      </w:r>
      <w:r w:rsidR="00222170">
        <w:t xml:space="preserve"> </w:t>
      </w:r>
      <w:r w:rsidR="00222170" w:rsidRPr="009E24AA">
        <w:rPr>
          <w:i/>
        </w:rPr>
        <w:t>Reflejarte</w:t>
      </w:r>
      <w:r w:rsidR="00BE10E6">
        <w:t xml:space="preserve"> en el Centro Botín para estudiantes cántabros</w:t>
      </w:r>
      <w:r w:rsidR="00222170">
        <w:t xml:space="preserve"> y</w:t>
      </w:r>
      <w:r w:rsidR="00287BDA">
        <w:t>,</w:t>
      </w:r>
      <w:r w:rsidR="00222170">
        <w:t xml:space="preserve"> además</w:t>
      </w:r>
      <w:r w:rsidR="00287BDA">
        <w:t>,</w:t>
      </w:r>
      <w:r w:rsidR="00222170">
        <w:t xml:space="preserve"> </w:t>
      </w:r>
      <w:r w:rsidR="00102189" w:rsidRPr="005C04FB">
        <w:rPr>
          <w:u w:val="single"/>
        </w:rPr>
        <w:t>está previsto el desarrollo de</w:t>
      </w:r>
      <w:r w:rsidR="00BE10E6" w:rsidRPr="005C04FB">
        <w:rPr>
          <w:u w:val="single"/>
        </w:rPr>
        <w:t xml:space="preserve"> un programa piloto para </w:t>
      </w:r>
      <w:r w:rsidR="00222170" w:rsidRPr="005C04FB">
        <w:rPr>
          <w:u w:val="single"/>
        </w:rPr>
        <w:t xml:space="preserve">desarrollar la creatividad de personas adultas a través de las artes </w:t>
      </w:r>
      <w:r w:rsidR="00BE10E6" w:rsidRPr="005C04FB">
        <w:rPr>
          <w:u w:val="single"/>
        </w:rPr>
        <w:t xml:space="preserve">en </w:t>
      </w:r>
      <w:r w:rsidR="00B07E0F" w:rsidRPr="005C04FB">
        <w:rPr>
          <w:u w:val="single"/>
        </w:rPr>
        <w:t>CaixaF</w:t>
      </w:r>
      <w:r w:rsidR="00BE10E6" w:rsidRPr="005C04FB">
        <w:rPr>
          <w:u w:val="single"/>
        </w:rPr>
        <w:t>orum</w:t>
      </w:r>
      <w:r w:rsidR="005C04FB" w:rsidRPr="005C04FB">
        <w:rPr>
          <w:u w:val="single"/>
        </w:rPr>
        <w:t>.</w:t>
      </w:r>
    </w:p>
    <w:p w:rsidR="002F6203" w:rsidRDefault="00D901F6" w:rsidP="00CC7729">
      <w:pPr>
        <w:jc w:val="both"/>
      </w:pPr>
      <w:r>
        <w:t xml:space="preserve">A través de este convenio, </w:t>
      </w:r>
      <w:r w:rsidR="00BE10E6">
        <w:t xml:space="preserve">la Fundación </w:t>
      </w:r>
      <w:r w:rsidR="002F6203">
        <w:t>Botín y la Fundación Bancaria “l</w:t>
      </w:r>
      <w:r w:rsidR="00BE10E6">
        <w:t xml:space="preserve">a Caixa” </w:t>
      </w:r>
      <w:r>
        <w:t xml:space="preserve">se convierten en un referente en el ámbito artístico y museístico, al </w:t>
      </w:r>
      <w:r w:rsidR="00985AE9">
        <w:t>contribu</w:t>
      </w:r>
      <w:r>
        <w:t>ir de manera conjunta</w:t>
      </w:r>
      <w:r w:rsidR="00985AE9">
        <w:t xml:space="preserve"> </w:t>
      </w:r>
      <w:r w:rsidR="002A599D">
        <w:t xml:space="preserve">al </w:t>
      </w:r>
      <w:r w:rsidR="0013392E">
        <w:t>desarrollo social y educativo</w:t>
      </w:r>
      <w:r>
        <w:t xml:space="preserve"> en España</w:t>
      </w:r>
      <w:r w:rsidR="00985AE9">
        <w:t>.</w:t>
      </w:r>
      <w:r w:rsidR="00694F72">
        <w:t xml:space="preserve"> Del mismo modo, </w:t>
      </w:r>
      <w:r w:rsidR="003C23F0">
        <w:t xml:space="preserve">ambas </w:t>
      </w:r>
      <w:r w:rsidR="00BE10E6">
        <w:t>se</w:t>
      </w:r>
      <w:r w:rsidR="00694F72">
        <w:t xml:space="preserve"> posiciona</w:t>
      </w:r>
      <w:r w:rsidR="00BE10E6">
        <w:t>n</w:t>
      </w:r>
      <w:r w:rsidR="00694F72">
        <w:t xml:space="preserve"> como organizaciones que apuestan decididamente por el arte y la cultura como eleme</w:t>
      </w:r>
      <w:r w:rsidR="002A599D">
        <w:t xml:space="preserve">ntos capaces de </w:t>
      </w:r>
      <w:r w:rsidR="00222170">
        <w:t>potenciar</w:t>
      </w:r>
      <w:r w:rsidR="002A599D">
        <w:t xml:space="preserve"> el</w:t>
      </w:r>
      <w:r w:rsidR="00694F72">
        <w:t xml:space="preserve"> </w:t>
      </w:r>
      <w:r w:rsidR="002A599D">
        <w:t>desarrollo</w:t>
      </w:r>
      <w:r w:rsidR="00222170">
        <w:t xml:space="preserve"> de la creatividad para generar riqueza y contribuir al progreso</w:t>
      </w:r>
      <w:r w:rsidR="00694F72">
        <w:t xml:space="preserve"> de</w:t>
      </w:r>
      <w:r w:rsidR="005C04FB">
        <w:t xml:space="preserve">l </w:t>
      </w:r>
      <w:r w:rsidR="00694F72">
        <w:t>país.</w:t>
      </w:r>
    </w:p>
    <w:p w:rsidR="005C04FB" w:rsidRDefault="005C04FB" w:rsidP="00CC7729">
      <w:pPr>
        <w:jc w:val="both"/>
        <w:rPr>
          <w:b/>
        </w:rPr>
      </w:pPr>
    </w:p>
    <w:p w:rsidR="00694F72" w:rsidRPr="002F6203" w:rsidRDefault="00694F72" w:rsidP="00CC7729">
      <w:pPr>
        <w:jc w:val="both"/>
      </w:pPr>
      <w:r>
        <w:rPr>
          <w:b/>
        </w:rPr>
        <w:lastRenderedPageBreak/>
        <w:t>Colaboración en dos fases</w:t>
      </w:r>
    </w:p>
    <w:p w:rsidR="004B4DD3" w:rsidRDefault="00B0069A" w:rsidP="00CC7729">
      <w:pPr>
        <w:jc w:val="both"/>
      </w:pPr>
      <w:r w:rsidRPr="006D2C4E">
        <w:rPr>
          <w:u w:val="single"/>
        </w:rPr>
        <w:t>La cola</w:t>
      </w:r>
      <w:r w:rsidR="00DC36B7" w:rsidRPr="006D2C4E">
        <w:rPr>
          <w:u w:val="single"/>
        </w:rPr>
        <w:t xml:space="preserve">boración </w:t>
      </w:r>
      <w:r w:rsidR="002A599D" w:rsidRPr="006D2C4E">
        <w:rPr>
          <w:u w:val="single"/>
        </w:rPr>
        <w:t>acordada</w:t>
      </w:r>
      <w:r w:rsidR="00DC36B7" w:rsidRPr="006D2C4E">
        <w:rPr>
          <w:u w:val="single"/>
        </w:rPr>
        <w:t xml:space="preserve"> prevé </w:t>
      </w:r>
      <w:r w:rsidRPr="006D2C4E">
        <w:rPr>
          <w:u w:val="single"/>
        </w:rPr>
        <w:t xml:space="preserve">un desarrollo en dos fases. </w:t>
      </w:r>
      <w:r w:rsidR="004B4DD3" w:rsidRPr="006D2C4E">
        <w:rPr>
          <w:u w:val="single"/>
        </w:rPr>
        <w:t>Una vez inaugurado el edificio diseñado por Renzo Piano</w:t>
      </w:r>
      <w:r w:rsidR="00511676" w:rsidRPr="006D2C4E">
        <w:rPr>
          <w:u w:val="single"/>
        </w:rPr>
        <w:t>,</w:t>
      </w:r>
      <w:r w:rsidRPr="006D2C4E">
        <w:rPr>
          <w:u w:val="single"/>
        </w:rPr>
        <w:t xml:space="preserve"> se </w:t>
      </w:r>
      <w:r w:rsidR="00BE305A" w:rsidRPr="006D2C4E">
        <w:rPr>
          <w:u w:val="single"/>
        </w:rPr>
        <w:t>implementará el recurso</w:t>
      </w:r>
      <w:r w:rsidRPr="006D2C4E">
        <w:rPr>
          <w:u w:val="single"/>
        </w:rPr>
        <w:t xml:space="preserve"> educativo </w:t>
      </w:r>
      <w:r w:rsidRPr="006D2C4E">
        <w:rPr>
          <w:i/>
          <w:u w:val="single"/>
        </w:rPr>
        <w:t>Reflejarte</w:t>
      </w:r>
      <w:r w:rsidRPr="006D2C4E">
        <w:rPr>
          <w:u w:val="single"/>
        </w:rPr>
        <w:t xml:space="preserve"> </w:t>
      </w:r>
      <w:r w:rsidR="00BE305A" w:rsidRPr="006D2C4E">
        <w:rPr>
          <w:u w:val="single"/>
        </w:rPr>
        <w:t xml:space="preserve">para todos los centros </w:t>
      </w:r>
      <w:r w:rsidR="0013392E" w:rsidRPr="006D2C4E">
        <w:rPr>
          <w:u w:val="single"/>
        </w:rPr>
        <w:t>educativos</w:t>
      </w:r>
      <w:r w:rsidR="00222170" w:rsidRPr="006D2C4E">
        <w:rPr>
          <w:u w:val="single"/>
        </w:rPr>
        <w:t xml:space="preserve"> e institutos</w:t>
      </w:r>
      <w:r w:rsidR="00BE305A" w:rsidRPr="006D2C4E">
        <w:rPr>
          <w:u w:val="single"/>
        </w:rPr>
        <w:t xml:space="preserve"> de Cantabria.</w:t>
      </w:r>
      <w:r w:rsidR="00BE305A">
        <w:t xml:space="preserve"> </w:t>
      </w:r>
      <w:r w:rsidR="0013392E">
        <w:t>Así, d</w:t>
      </w:r>
      <w:r w:rsidR="00DC36B7">
        <w:t>urante</w:t>
      </w:r>
      <w:r w:rsidR="002E24C2">
        <w:t xml:space="preserve"> al menos</w:t>
      </w:r>
      <w:r w:rsidR="00DC36B7">
        <w:t xml:space="preserve"> 10 semanas</w:t>
      </w:r>
      <w:r w:rsidR="00AD3E7E">
        <w:t>,</w:t>
      </w:r>
      <w:r w:rsidR="00DC36B7">
        <w:t xml:space="preserve"> </w:t>
      </w:r>
      <w:r w:rsidR="00BE305A">
        <w:t>6</w:t>
      </w:r>
      <w:r w:rsidR="00AD3E7E">
        <w:t>.</w:t>
      </w:r>
      <w:r w:rsidR="00BE305A">
        <w:t>000 alumnos de entre 6 y 16 años, pertenecientes a los 2</w:t>
      </w:r>
      <w:r w:rsidR="00FB508F">
        <w:t>8</w:t>
      </w:r>
      <w:r w:rsidR="00BE305A">
        <w:t xml:space="preserve">0 colegios e institutos de la </w:t>
      </w:r>
      <w:r w:rsidR="0013392E">
        <w:t>R</w:t>
      </w:r>
      <w:r w:rsidR="00BE305A">
        <w:t>egión</w:t>
      </w:r>
      <w:r w:rsidR="0013392E">
        <w:t>,</w:t>
      </w:r>
      <w:r w:rsidR="00BE305A">
        <w:t xml:space="preserve"> tendrán la oportunidad de conocer </w:t>
      </w:r>
      <w:r w:rsidR="0013392E">
        <w:t>de primera mano el Centro Botín a la par que</w:t>
      </w:r>
      <w:r w:rsidR="00BE305A">
        <w:t xml:space="preserve"> potenciar sus </w:t>
      </w:r>
      <w:r w:rsidR="00FB508F">
        <w:t>competencias</w:t>
      </w:r>
      <w:r w:rsidR="00BE305A">
        <w:t xml:space="preserve"> emocionales</w:t>
      </w:r>
      <w:r w:rsidR="0013392E">
        <w:t>, sociales</w:t>
      </w:r>
      <w:r w:rsidR="00BE305A">
        <w:t xml:space="preserve"> y creativas</w:t>
      </w:r>
      <w:r w:rsidR="0013392E">
        <w:t xml:space="preserve"> a través del programa </w:t>
      </w:r>
      <w:r w:rsidR="0013392E">
        <w:rPr>
          <w:i/>
        </w:rPr>
        <w:t>Reflejarte</w:t>
      </w:r>
      <w:r w:rsidR="00BE305A">
        <w:t xml:space="preserve">. </w:t>
      </w:r>
    </w:p>
    <w:p w:rsidR="00B0069A" w:rsidRDefault="00BE305A" w:rsidP="00CC7729">
      <w:pPr>
        <w:jc w:val="both"/>
      </w:pPr>
      <w:r>
        <w:t>L</w:t>
      </w:r>
      <w:r w:rsidR="00FB508F">
        <w:t xml:space="preserve">os centros participantes recibirán formación, documentación y seguimiento para trabajar a través de las exposiciones del Centro Botín en </w:t>
      </w:r>
      <w:r w:rsidR="00AA00A5">
        <w:t>tres</w:t>
      </w:r>
      <w:r w:rsidR="00FB508F">
        <w:t xml:space="preserve"> momentos clave: </w:t>
      </w:r>
      <w:r w:rsidR="00511676">
        <w:t>e</w:t>
      </w:r>
      <w:r w:rsidR="00FB508F">
        <w:t>n su aula antes de la sesión en las salas del Centro Botín, durante dicha sesión y una vez de vuelta al aula.</w:t>
      </w:r>
      <w:r>
        <w:t xml:space="preserve"> </w:t>
      </w:r>
      <w:r w:rsidR="00FB508F">
        <w:t>Tod</w:t>
      </w:r>
      <w:r w:rsidR="00520B1D">
        <w:t>a</w:t>
      </w:r>
      <w:r w:rsidR="00FB508F">
        <w:t xml:space="preserve">s las creaciones del alumnado participante serán expuestas al público en una muestra colectiva llamada </w:t>
      </w:r>
      <w:r w:rsidR="00FB508F">
        <w:rPr>
          <w:i/>
        </w:rPr>
        <w:t xml:space="preserve">Somos Creativos. </w:t>
      </w:r>
    </w:p>
    <w:p w:rsidR="00BE305A" w:rsidRDefault="00DC36B7" w:rsidP="00CC7729">
      <w:pPr>
        <w:jc w:val="both"/>
      </w:pPr>
      <w:r w:rsidRPr="005C04FB">
        <w:rPr>
          <w:b/>
        </w:rPr>
        <w:t xml:space="preserve">La segunda fase implica </w:t>
      </w:r>
      <w:r w:rsidR="0013392E" w:rsidRPr="005C04FB">
        <w:rPr>
          <w:b/>
        </w:rPr>
        <w:t xml:space="preserve">el desarrollo </w:t>
      </w:r>
      <w:r w:rsidRPr="005C04FB">
        <w:rPr>
          <w:b/>
        </w:rPr>
        <w:t>conjunt</w:t>
      </w:r>
      <w:r w:rsidR="0013392E" w:rsidRPr="005C04FB">
        <w:rPr>
          <w:b/>
        </w:rPr>
        <w:t>o de</w:t>
      </w:r>
      <w:r w:rsidRPr="005C04FB">
        <w:rPr>
          <w:b/>
        </w:rPr>
        <w:t xml:space="preserve"> un programa para adultos en Cai</w:t>
      </w:r>
      <w:r w:rsidR="002F6203" w:rsidRPr="005C04FB">
        <w:rPr>
          <w:b/>
        </w:rPr>
        <w:t>xaForum</w:t>
      </w:r>
      <w:r w:rsidR="00511676" w:rsidRPr="005C04FB">
        <w:rPr>
          <w:b/>
        </w:rPr>
        <w:t>,</w:t>
      </w:r>
      <w:r w:rsidR="002F6203" w:rsidRPr="005C04FB">
        <w:rPr>
          <w:b/>
          <w:i/>
        </w:rPr>
        <w:t xml:space="preserve"> </w:t>
      </w:r>
      <w:r w:rsidRPr="005C04FB">
        <w:rPr>
          <w:b/>
        </w:rPr>
        <w:t>cuyo objetivo s</w:t>
      </w:r>
      <w:r w:rsidR="0013392E" w:rsidRPr="005C04FB">
        <w:rPr>
          <w:b/>
        </w:rPr>
        <w:t>erá</w:t>
      </w:r>
      <w:r w:rsidRPr="005C04FB">
        <w:rPr>
          <w:b/>
        </w:rPr>
        <w:t xml:space="preserve"> despertar la creatividad a través de las artes</w:t>
      </w:r>
      <w:r w:rsidR="0013392E">
        <w:t>, todo ello mediante</w:t>
      </w:r>
      <w:r w:rsidR="005B0EE6">
        <w:t xml:space="preserve"> un taller formativo en el que se mejorará</w:t>
      </w:r>
      <w:r w:rsidR="00661679">
        <w:t>n</w:t>
      </w:r>
      <w:r w:rsidR="0013392E">
        <w:t xml:space="preserve"> de</w:t>
      </w:r>
      <w:r w:rsidR="005B0EE6">
        <w:t xml:space="preserve"> </w:t>
      </w:r>
      <w:r w:rsidR="005B0EE6" w:rsidRPr="005B0EE6">
        <w:t>forma explícita las habilidades emocionales (percepción, expresión, comprensión y regulación emocional) y creativas (formulación de problemas, generación de ideas, etc.)</w:t>
      </w:r>
      <w:r w:rsidR="0013392E">
        <w:t xml:space="preserve"> de los participantes</w:t>
      </w:r>
      <w:r w:rsidR="005B0EE6" w:rsidRPr="005B0EE6">
        <w:t>.</w:t>
      </w:r>
      <w:r w:rsidR="005B0EE6">
        <w:t xml:space="preserve"> </w:t>
      </w:r>
    </w:p>
    <w:p w:rsidR="003C0551" w:rsidRDefault="003C0551" w:rsidP="00CC7729">
      <w:pPr>
        <w:jc w:val="both"/>
        <w:rPr>
          <w:b/>
        </w:rPr>
      </w:pPr>
      <w:r>
        <w:rPr>
          <w:b/>
        </w:rPr>
        <w:t xml:space="preserve">El programa </w:t>
      </w:r>
      <w:r w:rsidRPr="00694F72">
        <w:rPr>
          <w:b/>
          <w:i/>
        </w:rPr>
        <w:t>Reflejarte</w:t>
      </w:r>
      <w:r>
        <w:rPr>
          <w:b/>
        </w:rPr>
        <w:t xml:space="preserve"> del Centro Botín</w:t>
      </w:r>
    </w:p>
    <w:p w:rsidR="00976DA7" w:rsidRDefault="00890B3F" w:rsidP="00976DA7">
      <w:pPr>
        <w:jc w:val="both"/>
      </w:pPr>
      <w:r>
        <w:t>L</w:t>
      </w:r>
      <w:r w:rsidR="00976DA7">
        <w:t>a Fundación Botín</w:t>
      </w:r>
      <w:r>
        <w:t xml:space="preserve"> lleva 15 años contribuyendo a mejorar </w:t>
      </w:r>
      <w:r w:rsidR="00976DA7">
        <w:t xml:space="preserve">la calidad de la educación mediante la introducción de la educación emocional y social y el desarrollo de la creatividad en el currículo escolar, prestando especial atención a la capacidad que tienen las artes (plástica, música y literatura) para contribuir al desarrollo </w:t>
      </w:r>
      <w:r w:rsidR="00661679">
        <w:t xml:space="preserve">integral </w:t>
      </w:r>
      <w:r w:rsidR="00976DA7">
        <w:t xml:space="preserve">de niños y jóvenes. </w:t>
      </w:r>
    </w:p>
    <w:p w:rsidR="00102189" w:rsidRDefault="00102189" w:rsidP="00102189">
      <w:pPr>
        <w:jc w:val="both"/>
      </w:pPr>
      <w:r>
        <w:t xml:space="preserve">El programa </w:t>
      </w:r>
      <w:r w:rsidRPr="006A1CFF">
        <w:rPr>
          <w:i/>
        </w:rPr>
        <w:t>Reflejarte</w:t>
      </w:r>
      <w:r>
        <w:t xml:space="preserve"> constituye un recurso educativo único para potenciar la creatividad de los niños a través del arte, incidiendo directamente en </w:t>
      </w:r>
      <w:r w:rsidR="00661679">
        <w:t>su</w:t>
      </w:r>
      <w:r>
        <w:t xml:space="preserve"> modo de aprendizaje y desarrollo. </w:t>
      </w:r>
      <w:r w:rsidRPr="005C04FB">
        <w:rPr>
          <w:u w:val="single"/>
        </w:rPr>
        <w:t xml:space="preserve">Hasta la fecha, 30.000 alumnos cántabros han </w:t>
      </w:r>
      <w:r w:rsidR="00661679" w:rsidRPr="005C04FB">
        <w:rPr>
          <w:u w:val="single"/>
        </w:rPr>
        <w:t>desarrollado su</w:t>
      </w:r>
      <w:r w:rsidRPr="005C04FB">
        <w:rPr>
          <w:u w:val="single"/>
        </w:rPr>
        <w:t xml:space="preserve"> autoestima, empatía </w:t>
      </w:r>
      <w:r w:rsidR="00661679" w:rsidRPr="005C04FB">
        <w:rPr>
          <w:u w:val="single"/>
        </w:rPr>
        <w:t>e</w:t>
      </w:r>
      <w:r w:rsidRPr="005C04FB">
        <w:rPr>
          <w:u w:val="single"/>
        </w:rPr>
        <w:t xml:space="preserve"> inteligencia emocional, así como otras habilidades sociales y creativas </w:t>
      </w:r>
      <w:r w:rsidR="00785DE1" w:rsidRPr="005C04FB">
        <w:rPr>
          <w:u w:val="single"/>
        </w:rPr>
        <w:t>fundamentales para conseguir su éxito académico y vital</w:t>
      </w:r>
      <w:r>
        <w:t xml:space="preserve">. El programa ha obtenido unos resultados muy </w:t>
      </w:r>
      <w:r w:rsidR="00785DE1">
        <w:t>positivos</w:t>
      </w:r>
      <w:r>
        <w:t xml:space="preserve"> validados por el International Center for Emotional Intelligence de la Universidad de Yale, en Estados Unidos. </w:t>
      </w:r>
    </w:p>
    <w:p w:rsidR="00976DA7" w:rsidRDefault="00890B3F" w:rsidP="00976DA7">
      <w:pPr>
        <w:jc w:val="both"/>
      </w:pPr>
      <w:r>
        <w:t>A lo largo de l</w:t>
      </w:r>
      <w:r w:rsidR="00785DE1">
        <w:t>o</w:t>
      </w:r>
      <w:r>
        <w:t>s tres últim</w:t>
      </w:r>
      <w:r w:rsidR="00785DE1">
        <w:t>o</w:t>
      </w:r>
      <w:r>
        <w:t>s</w:t>
      </w:r>
      <w:r w:rsidR="00785DE1">
        <w:t xml:space="preserve"> años, </w:t>
      </w:r>
      <w:r w:rsidR="00976DA7">
        <w:t xml:space="preserve">la Fundación Botín y </w:t>
      </w:r>
      <w:r w:rsidR="00785DE1">
        <w:t>la Universidad de Yale</w:t>
      </w:r>
      <w:r w:rsidR="00976DA7">
        <w:t xml:space="preserve"> han investigado y </w:t>
      </w:r>
      <w:r w:rsidR="00785DE1">
        <w:t>profundizado en el papel que tiene la emoción en el proceso creativo</w:t>
      </w:r>
      <w:r w:rsidR="00520B1D">
        <w:t>,</w:t>
      </w:r>
      <w:r w:rsidR="00785DE1">
        <w:t xml:space="preserve"> </w:t>
      </w:r>
      <w:r w:rsidR="00520B1D">
        <w:t>así como</w:t>
      </w:r>
      <w:r w:rsidR="00785DE1">
        <w:t xml:space="preserve"> han </w:t>
      </w:r>
      <w:r w:rsidR="00976DA7">
        <w:t xml:space="preserve">definido el modelo teórico </w:t>
      </w:r>
      <w:r>
        <w:t>sobre el que se</w:t>
      </w:r>
      <w:r w:rsidR="00976DA7">
        <w:t xml:space="preserve"> sustenta la base del programa formativo del Centro Botín</w:t>
      </w:r>
      <w:r>
        <w:t xml:space="preserve">, un </w:t>
      </w:r>
      <w:r w:rsidR="00976DA7">
        <w:t xml:space="preserve">modelo </w:t>
      </w:r>
      <w:r>
        <w:t>que</w:t>
      </w:r>
      <w:r w:rsidR="00976DA7">
        <w:t xml:space="preserve"> reafirma el trabajo realizado</w:t>
      </w:r>
      <w:r>
        <w:t xml:space="preserve"> los últimos 15 años por la Fundación Botín a través de</w:t>
      </w:r>
      <w:r w:rsidR="00785DE1">
        <w:t xml:space="preserve"> su </w:t>
      </w:r>
      <w:r>
        <w:t xml:space="preserve">programa </w:t>
      </w:r>
      <w:r w:rsidR="00785DE1">
        <w:t>educativo</w:t>
      </w:r>
      <w:r>
        <w:t xml:space="preserve"> </w:t>
      </w:r>
      <w:r w:rsidR="00785DE1">
        <w:t xml:space="preserve">en los colegios e institutos </w:t>
      </w:r>
      <w:r w:rsidR="00976DA7">
        <w:t xml:space="preserve">y </w:t>
      </w:r>
      <w:r>
        <w:t xml:space="preserve">que </w:t>
      </w:r>
      <w:r w:rsidR="00976DA7">
        <w:t>se materializa</w:t>
      </w:r>
      <w:r w:rsidR="00785DE1">
        <w:t xml:space="preserve"> ahora</w:t>
      </w:r>
      <w:r>
        <w:t xml:space="preserve"> </w:t>
      </w:r>
      <w:r w:rsidR="00976DA7">
        <w:t>en unos talleres</w:t>
      </w:r>
      <w:r w:rsidR="00785DE1">
        <w:t xml:space="preserve"> y cursos</w:t>
      </w:r>
      <w:r w:rsidR="00976DA7">
        <w:t xml:space="preserve">, únicos en el mundo, </w:t>
      </w:r>
      <w:r>
        <w:t>para</w:t>
      </w:r>
      <w:r w:rsidR="00976DA7">
        <w:t xml:space="preserve"> desarrolla</w:t>
      </w:r>
      <w:r>
        <w:t>r</w:t>
      </w:r>
      <w:r w:rsidR="00976DA7">
        <w:t xml:space="preserve"> la inteligencia emocional y la creatividad de niños, jóvenes, adultos y familias a través de las artes</w:t>
      </w:r>
      <w:r w:rsidR="00785DE1">
        <w:t xml:space="preserve"> en el Centro Botín.</w:t>
      </w:r>
    </w:p>
    <w:p w:rsidR="00B07E0F" w:rsidRDefault="00B07E0F" w:rsidP="00CF4DD8">
      <w:pPr>
        <w:pStyle w:val="Default"/>
        <w:rPr>
          <w:bCs/>
          <w:iCs/>
          <w:sz w:val="23"/>
          <w:szCs w:val="23"/>
        </w:rPr>
      </w:pPr>
    </w:p>
    <w:p w:rsidR="00B07E0F" w:rsidRDefault="00B07E0F" w:rsidP="00CF4DD8">
      <w:pPr>
        <w:pStyle w:val="Default"/>
        <w:rPr>
          <w:bCs/>
          <w:iCs/>
          <w:sz w:val="23"/>
          <w:szCs w:val="23"/>
        </w:rPr>
      </w:pPr>
    </w:p>
    <w:p w:rsidR="00B07E0F" w:rsidRDefault="00B07E0F" w:rsidP="00CF4DD8">
      <w:pPr>
        <w:pStyle w:val="Default"/>
        <w:rPr>
          <w:bCs/>
          <w:iCs/>
          <w:sz w:val="23"/>
          <w:szCs w:val="23"/>
        </w:rPr>
      </w:pPr>
    </w:p>
    <w:p w:rsidR="005C04FB" w:rsidRPr="005C04FB" w:rsidRDefault="005C04FB" w:rsidP="005C04FB">
      <w:pPr>
        <w:pStyle w:val="Default"/>
        <w:jc w:val="both"/>
        <w:rPr>
          <w:b/>
          <w:bCs/>
          <w:iCs/>
          <w:sz w:val="23"/>
          <w:szCs w:val="23"/>
        </w:rPr>
      </w:pPr>
      <w:r w:rsidRPr="005C04FB">
        <w:rPr>
          <w:b/>
          <w:bCs/>
          <w:iCs/>
          <w:sz w:val="23"/>
          <w:szCs w:val="23"/>
        </w:rPr>
        <w:lastRenderedPageBreak/>
        <w:t xml:space="preserve">Fundación Botín </w:t>
      </w:r>
    </w:p>
    <w:p w:rsidR="005C04FB" w:rsidRDefault="005C04FB" w:rsidP="005C04FB">
      <w:pPr>
        <w:pStyle w:val="Default"/>
        <w:jc w:val="both"/>
        <w:rPr>
          <w:bCs/>
          <w:iCs/>
          <w:sz w:val="23"/>
          <w:szCs w:val="23"/>
        </w:rPr>
      </w:pPr>
    </w:p>
    <w:p w:rsidR="005C04FB" w:rsidRPr="005C04FB" w:rsidRDefault="005C04FB" w:rsidP="005C04FB">
      <w:pPr>
        <w:pStyle w:val="Default"/>
        <w:jc w:val="both"/>
        <w:rPr>
          <w:bCs/>
          <w:iCs/>
          <w:sz w:val="23"/>
          <w:szCs w:val="23"/>
        </w:rPr>
      </w:pPr>
      <w:r w:rsidRPr="005C04FB">
        <w:rPr>
          <w:bCs/>
          <w:iCs/>
          <w:sz w:val="23"/>
          <w:szCs w:val="23"/>
        </w:rPr>
        <w:t xml:space="preserve">La Fundación Marcelino Botín fue creada en 1964 por Marcelino Botín Sanz de </w:t>
      </w:r>
      <w:proofErr w:type="spellStart"/>
      <w:r w:rsidRPr="005C04FB">
        <w:rPr>
          <w:bCs/>
          <w:iCs/>
          <w:sz w:val="23"/>
          <w:szCs w:val="23"/>
        </w:rPr>
        <w:t>Sautuola</w:t>
      </w:r>
      <w:proofErr w:type="spellEnd"/>
      <w:r w:rsidRPr="005C04FB">
        <w:rPr>
          <w:bCs/>
          <w:iCs/>
          <w:sz w:val="23"/>
          <w:szCs w:val="23"/>
        </w:rPr>
        <w:t xml:space="preserve"> y su mujer, Carmen </w:t>
      </w:r>
      <w:proofErr w:type="spellStart"/>
      <w:r w:rsidRPr="005C04FB">
        <w:rPr>
          <w:bCs/>
          <w:iCs/>
          <w:sz w:val="23"/>
          <w:szCs w:val="23"/>
        </w:rPr>
        <w:t>Yllera</w:t>
      </w:r>
      <w:proofErr w:type="spellEnd"/>
      <w:r w:rsidRPr="005C04FB">
        <w:rPr>
          <w:bCs/>
          <w:iCs/>
          <w:sz w:val="23"/>
          <w:szCs w:val="23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</w:p>
    <w:p w:rsidR="005C04FB" w:rsidRDefault="005C04FB" w:rsidP="005C04FB">
      <w:pPr>
        <w:pStyle w:val="Default"/>
        <w:jc w:val="both"/>
        <w:rPr>
          <w:i/>
          <w:iCs/>
          <w:sz w:val="22"/>
          <w:szCs w:val="22"/>
        </w:rPr>
      </w:pPr>
    </w:p>
    <w:p w:rsidR="002A1A21" w:rsidRPr="00986E09" w:rsidRDefault="002A1A21" w:rsidP="00986E09">
      <w:pPr>
        <w:pStyle w:val="Default"/>
        <w:jc w:val="both"/>
        <w:rPr>
          <w:b/>
          <w:bCs/>
          <w:iCs/>
          <w:sz w:val="23"/>
          <w:szCs w:val="23"/>
        </w:rPr>
      </w:pPr>
    </w:p>
    <w:p w:rsidR="00986E09" w:rsidRPr="00986E09" w:rsidRDefault="00986E09" w:rsidP="00986E09">
      <w:pPr>
        <w:pStyle w:val="Default"/>
        <w:jc w:val="both"/>
        <w:rPr>
          <w:b/>
          <w:bCs/>
          <w:iCs/>
          <w:sz w:val="23"/>
          <w:szCs w:val="23"/>
        </w:rPr>
      </w:pPr>
      <w:r w:rsidRPr="00986E09">
        <w:rPr>
          <w:b/>
          <w:bCs/>
          <w:iCs/>
          <w:sz w:val="23"/>
          <w:szCs w:val="23"/>
        </w:rPr>
        <w:t>Sobre la Fundación Bancaria "la Caixa"</w:t>
      </w:r>
    </w:p>
    <w:p w:rsidR="002A1A21" w:rsidRPr="00986E09" w:rsidRDefault="00986E09" w:rsidP="00986E09">
      <w:pPr>
        <w:pStyle w:val="Default"/>
        <w:jc w:val="both"/>
        <w:rPr>
          <w:bCs/>
          <w:iCs/>
          <w:sz w:val="23"/>
          <w:szCs w:val="23"/>
        </w:rPr>
      </w:pPr>
      <w:r w:rsidRPr="00986E09">
        <w:rPr>
          <w:b/>
          <w:bCs/>
          <w:iCs/>
          <w:sz w:val="23"/>
          <w:szCs w:val="23"/>
        </w:rPr>
        <w:br/>
      </w:r>
      <w:r w:rsidRPr="00986E09">
        <w:rPr>
          <w:bCs/>
          <w:iCs/>
          <w:sz w:val="23"/>
          <w:szCs w:val="23"/>
        </w:rPr>
        <w:t>El compromiso de la Obra Social "la Caixa" con las necesidades de la sociedad en la que lleva a cabo su actividad financiera y con el bienestar de las personas, uno de sus rasgos más definitorios desde su nacimiento en 1904, sigue más vigente que nunca. La entidad trabaja con un objetivo ineludible: contribuir a la construcción de una sociedad mejor y más justa, dando oportunidades a las personas que más lo necesitan, con la voluntad de consolidar e intensificar la labor de la Obra Social. Esto se traduce en un aumento de su presupuesto hasta alcanzar los 510 millones de euros, frente a los 500 de los nueve años anteriores. Globalmente, el 2016 ha impulsado cerca de 50.000 iniciativas, de las que se han beneficiado más de 10,5 millones de personas.</w:t>
      </w:r>
    </w:p>
    <w:p w:rsidR="00986E09" w:rsidRDefault="00986E09" w:rsidP="00666F99">
      <w:pPr>
        <w:pStyle w:val="Default"/>
        <w:jc w:val="both"/>
        <w:rPr>
          <w:i/>
          <w:iCs/>
          <w:sz w:val="22"/>
          <w:szCs w:val="22"/>
        </w:rPr>
      </w:pPr>
    </w:p>
    <w:p w:rsidR="00666F99" w:rsidRDefault="00666F99" w:rsidP="00CF4DD8">
      <w:pPr>
        <w:spacing w:line="240" w:lineRule="auto"/>
        <w:jc w:val="right"/>
        <w:rPr>
          <w:rFonts w:cs="Arial"/>
          <w:b/>
          <w:u w:val="single"/>
        </w:rPr>
      </w:pPr>
    </w:p>
    <w:p w:rsidR="00CF4DD8" w:rsidRDefault="00CF4DD8" w:rsidP="002F6203">
      <w:pPr>
        <w:pBdr>
          <w:bottom w:val="single" w:sz="4" w:space="1" w:color="auto"/>
        </w:pBdr>
        <w:spacing w:line="240" w:lineRule="auto"/>
        <w:rPr>
          <w:rFonts w:cs="Arial"/>
          <w:b/>
        </w:rPr>
      </w:pPr>
      <w:r w:rsidRPr="002F6203">
        <w:rPr>
          <w:rFonts w:cs="Arial"/>
          <w:b/>
        </w:rPr>
        <w:t xml:space="preserve">Para más información: </w:t>
      </w:r>
    </w:p>
    <w:p w:rsidR="00CF4DD8" w:rsidRPr="00B11BD5" w:rsidRDefault="00CF4DD8" w:rsidP="002F6203">
      <w:pPr>
        <w:spacing w:after="0" w:line="240" w:lineRule="atLeas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2F6203">
      <w:pPr>
        <w:spacing w:after="0" w:line="240" w:lineRule="atLeast"/>
        <w:rPr>
          <w:rFonts w:cs="Arial"/>
        </w:rPr>
      </w:pPr>
      <w:r w:rsidRPr="00B11BD5">
        <w:rPr>
          <w:rFonts w:cs="Arial"/>
        </w:rPr>
        <w:t>María Cagigas</w:t>
      </w:r>
      <w:r w:rsidR="002F7069">
        <w:rPr>
          <w:rFonts w:cs="Arial"/>
        </w:rPr>
        <w:t>:</w:t>
      </w:r>
      <w:r w:rsidR="002F7069">
        <w:t xml:space="preserve"> </w:t>
      </w:r>
      <w:hyperlink r:id="rId9" w:history="1">
        <w:r w:rsidRPr="00B11BD5">
          <w:rPr>
            <w:rStyle w:val="Hipervnculo"/>
            <w:rFonts w:cs="Arial"/>
          </w:rPr>
          <w:t>mcagigas@fundacionbotin.org</w:t>
        </w:r>
      </w:hyperlink>
    </w:p>
    <w:p w:rsidR="002F6203" w:rsidRDefault="002F6203" w:rsidP="002F7069">
      <w:pPr>
        <w:spacing w:after="0" w:line="240" w:lineRule="auto"/>
        <w:rPr>
          <w:rFonts w:cs="Arial"/>
        </w:rPr>
      </w:pPr>
    </w:p>
    <w:p w:rsidR="00962179" w:rsidRDefault="00962179" w:rsidP="002F7069">
      <w:pPr>
        <w:spacing w:after="0" w:line="240" w:lineRule="auto"/>
        <w:rPr>
          <w:rFonts w:cs="Arial"/>
          <w:b/>
        </w:rPr>
      </w:pPr>
      <w:r w:rsidRPr="00962179">
        <w:rPr>
          <w:rFonts w:cs="Arial"/>
          <w:b/>
        </w:rPr>
        <w:t xml:space="preserve">Departamento de Comunicación de la Obra </w:t>
      </w:r>
      <w:proofErr w:type="gramStart"/>
      <w:r w:rsidRPr="00962179">
        <w:rPr>
          <w:rFonts w:cs="Arial"/>
          <w:b/>
        </w:rPr>
        <w:t>Social ”</w:t>
      </w:r>
      <w:proofErr w:type="gramEnd"/>
      <w:r w:rsidRPr="00962179">
        <w:rPr>
          <w:rFonts w:cs="Arial"/>
          <w:b/>
        </w:rPr>
        <w:t>la Caixa”</w:t>
      </w:r>
    </w:p>
    <w:p w:rsidR="002F7069" w:rsidRPr="002F7069" w:rsidRDefault="002F7069" w:rsidP="002F7069">
      <w:pPr>
        <w:spacing w:after="0" w:line="240" w:lineRule="auto"/>
        <w:rPr>
          <w:rFonts w:cs="Arial"/>
        </w:rPr>
      </w:pPr>
      <w:r w:rsidRPr="002F7069">
        <w:rPr>
          <w:rFonts w:cs="Arial"/>
        </w:rPr>
        <w:t>Juan José Ortiz</w:t>
      </w:r>
      <w:r>
        <w:rPr>
          <w:rFonts w:cs="Arial"/>
        </w:rPr>
        <w:t xml:space="preserve">: </w:t>
      </w:r>
      <w:hyperlink r:id="rId10" w:history="1">
        <w:r w:rsidRPr="002F7069">
          <w:rPr>
            <w:color w:val="0000FF"/>
            <w:u w:val="single"/>
            <w:lang w:eastAsia="es-ES"/>
          </w:rPr>
          <w:t>jjortiz@caixabank.com</w:t>
        </w:r>
      </w:hyperlink>
    </w:p>
    <w:p w:rsidR="002F7069" w:rsidRDefault="002F7069" w:rsidP="002F7069">
      <w:pPr>
        <w:pStyle w:val="Standard"/>
        <w:spacing w:line="240" w:lineRule="auto"/>
        <w:ind w:right="-1"/>
        <w:rPr>
          <w:rFonts w:asciiTheme="minorHAnsi" w:hAnsiTheme="minorHAnsi" w:cs="Arial"/>
          <w:color w:val="000000"/>
          <w:sz w:val="22"/>
          <w:szCs w:val="22"/>
        </w:rPr>
      </w:pPr>
      <w:r w:rsidRPr="002F7069">
        <w:rPr>
          <w:rFonts w:asciiTheme="minorHAnsi" w:hAnsiTheme="minorHAnsi" w:cs="Arial"/>
          <w:color w:val="000000"/>
          <w:sz w:val="22"/>
          <w:szCs w:val="22"/>
        </w:rPr>
        <w:t xml:space="preserve">Juan A. García: </w:t>
      </w:r>
      <w:hyperlink r:id="rId11" w:history="1">
        <w:r w:rsidRPr="00E74186">
          <w:rPr>
            <w:rStyle w:val="Hipervnculo"/>
            <w:rFonts w:asciiTheme="minorHAnsi" w:hAnsiTheme="minorHAnsi" w:cs="Arial"/>
            <w:sz w:val="22"/>
            <w:szCs w:val="22"/>
          </w:rPr>
          <w:t>jagarcia@fundacionlacaixa.org</w:t>
        </w:r>
      </w:hyperlink>
      <w:r w:rsidRPr="002F706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F7069" w:rsidRDefault="002F7069" w:rsidP="002F7069">
      <w:pPr>
        <w:pStyle w:val="Standard"/>
        <w:spacing w:line="240" w:lineRule="auto"/>
        <w:ind w:right="-1"/>
        <w:rPr>
          <w:rFonts w:asciiTheme="minorHAnsi" w:hAnsiTheme="minorHAnsi" w:cs="Arial"/>
          <w:color w:val="000000"/>
          <w:sz w:val="22"/>
          <w:szCs w:val="22"/>
        </w:rPr>
      </w:pPr>
    </w:p>
    <w:p w:rsidR="002F7069" w:rsidRPr="002F7069" w:rsidRDefault="002F7069" w:rsidP="002F7069">
      <w:pPr>
        <w:pStyle w:val="Standard"/>
        <w:spacing w:line="240" w:lineRule="auto"/>
        <w:ind w:right="-1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2F7069" w:rsidRPr="002F7069" w:rsidRDefault="002F7069" w:rsidP="002F7069">
      <w:pPr>
        <w:pStyle w:val="Standard"/>
        <w:spacing w:line="240" w:lineRule="auto"/>
        <w:ind w:right="-1"/>
        <w:rPr>
          <w:rFonts w:cs="Arial"/>
          <w:color w:val="000000"/>
          <w:sz w:val="22"/>
          <w:szCs w:val="22"/>
        </w:rPr>
      </w:pPr>
    </w:p>
    <w:p w:rsidR="002F6203" w:rsidRDefault="002F6203" w:rsidP="00962179">
      <w:pPr>
        <w:spacing w:after="0" w:line="240" w:lineRule="atLeast"/>
        <w:rPr>
          <w:rFonts w:cs="Arial"/>
        </w:rPr>
      </w:pPr>
    </w:p>
    <w:p w:rsidR="002A1A21" w:rsidRDefault="002A1A21" w:rsidP="00962179">
      <w:pPr>
        <w:spacing w:after="0" w:line="240" w:lineRule="atLeast"/>
        <w:jc w:val="right"/>
        <w:rPr>
          <w:rFonts w:cs="Arial"/>
        </w:rPr>
      </w:pPr>
    </w:p>
    <w:p w:rsidR="002A1A21" w:rsidRDefault="002A1A21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2A1A21" w:rsidSect="00D962E5">
      <w:headerReference w:type="default" r:id="rId12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39" w:rsidRDefault="001C0F39" w:rsidP="00CF34B2">
      <w:pPr>
        <w:spacing w:after="0" w:line="240" w:lineRule="auto"/>
      </w:pPr>
      <w:r>
        <w:separator/>
      </w:r>
    </w:p>
  </w:endnote>
  <w:endnote w:type="continuationSeparator" w:id="0">
    <w:p w:rsidR="001C0F39" w:rsidRDefault="001C0F39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39" w:rsidRDefault="001C0F39" w:rsidP="00CF34B2">
      <w:pPr>
        <w:spacing w:after="0" w:line="240" w:lineRule="auto"/>
      </w:pPr>
      <w:r>
        <w:separator/>
      </w:r>
    </w:p>
  </w:footnote>
  <w:footnote w:type="continuationSeparator" w:id="0">
    <w:p w:rsidR="001C0F39" w:rsidRDefault="001C0F39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FB" w:rsidRDefault="005C04FB" w:rsidP="005C04FB">
    <w:pPr>
      <w:pStyle w:val="Encabezado"/>
      <w:jc w:val="right"/>
    </w:pPr>
    <w:r w:rsidRPr="005C04F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-59055</wp:posOffset>
          </wp:positionV>
          <wp:extent cx="1619250" cy="857250"/>
          <wp:effectExtent l="19050" t="0" r="0" b="0"/>
          <wp:wrapSquare wrapText="bothSides"/>
          <wp:docPr id="2" name="Imagen 3" descr="S:\INTRANET_COMUNICACIO MARQUETING\Logos Plantillas Normativas\Logos\FUNDACION BANCARIA LA CAIXA\logo_FBLC_CAS\Imagen\JPG72dpi\COLOR\RGB\Vertical\FundacioBancaria_logo_CAST_CMYK_vertical_2lineas_72dp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RANET_COMUNICACIO MARQUETING\Logos Plantillas Normativas\Logos\FUNDACION BANCARIA LA CAIXA\logo_FBLC_CAS\Imagen\JPG72dpi\COLOR\RGB\Vertical\FundacioBancaria_logo_CAST_CMYK_vertical_2lineas_72dp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885825" cy="885825"/>
          <wp:effectExtent l="19050" t="0" r="9525" b="0"/>
          <wp:docPr id="1" name="Imagen 1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82E"/>
    <w:rsid w:val="000B7A1C"/>
    <w:rsid w:val="000C141C"/>
    <w:rsid w:val="000C15C6"/>
    <w:rsid w:val="000C27DA"/>
    <w:rsid w:val="000C52DB"/>
    <w:rsid w:val="000C552E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9E6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499B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1A8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A7A06"/>
    <w:rsid w:val="001B0CDD"/>
    <w:rsid w:val="001B131B"/>
    <w:rsid w:val="001B2B81"/>
    <w:rsid w:val="001B3866"/>
    <w:rsid w:val="001B52F4"/>
    <w:rsid w:val="001B7288"/>
    <w:rsid w:val="001B75BF"/>
    <w:rsid w:val="001B7A2A"/>
    <w:rsid w:val="001C0F39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170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87BDA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2793"/>
    <w:rsid w:val="002D4423"/>
    <w:rsid w:val="002D5720"/>
    <w:rsid w:val="002D7850"/>
    <w:rsid w:val="002E1DC3"/>
    <w:rsid w:val="002E24C2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6203"/>
    <w:rsid w:val="002F7069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2BA2"/>
    <w:rsid w:val="003634F1"/>
    <w:rsid w:val="003645F4"/>
    <w:rsid w:val="0036517E"/>
    <w:rsid w:val="003651B0"/>
    <w:rsid w:val="003665F8"/>
    <w:rsid w:val="0036712D"/>
    <w:rsid w:val="00367C6E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57890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67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0B1D"/>
    <w:rsid w:val="005218EA"/>
    <w:rsid w:val="00521D98"/>
    <w:rsid w:val="00522D22"/>
    <w:rsid w:val="00526077"/>
    <w:rsid w:val="00526A38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A6C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620A"/>
    <w:rsid w:val="005A7BBC"/>
    <w:rsid w:val="005B01A3"/>
    <w:rsid w:val="005B0E18"/>
    <w:rsid w:val="005B0EE6"/>
    <w:rsid w:val="005B1112"/>
    <w:rsid w:val="005B1E02"/>
    <w:rsid w:val="005B5784"/>
    <w:rsid w:val="005C04FB"/>
    <w:rsid w:val="005C05A6"/>
    <w:rsid w:val="005C281E"/>
    <w:rsid w:val="005C32A5"/>
    <w:rsid w:val="005C36BC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63D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1679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2C4E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5DE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4718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3B4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65C"/>
    <w:rsid w:val="00945CCA"/>
    <w:rsid w:val="00951E56"/>
    <w:rsid w:val="00952124"/>
    <w:rsid w:val="00952415"/>
    <w:rsid w:val="00952D54"/>
    <w:rsid w:val="00954207"/>
    <w:rsid w:val="00954508"/>
    <w:rsid w:val="0095681B"/>
    <w:rsid w:val="00956BD8"/>
    <w:rsid w:val="00956EC1"/>
    <w:rsid w:val="00961352"/>
    <w:rsid w:val="009616D0"/>
    <w:rsid w:val="00961BD6"/>
    <w:rsid w:val="00962179"/>
    <w:rsid w:val="00962AD6"/>
    <w:rsid w:val="00963607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86E09"/>
    <w:rsid w:val="00991626"/>
    <w:rsid w:val="00992B61"/>
    <w:rsid w:val="0099354E"/>
    <w:rsid w:val="009936DF"/>
    <w:rsid w:val="0099528D"/>
    <w:rsid w:val="009958EA"/>
    <w:rsid w:val="00997EC3"/>
    <w:rsid w:val="00997FF9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24AA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0A5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531A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07E0F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6B0D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EEC"/>
    <w:rsid w:val="00BF24B0"/>
    <w:rsid w:val="00BF54E9"/>
    <w:rsid w:val="00BF5BE1"/>
    <w:rsid w:val="00BF6040"/>
    <w:rsid w:val="00C003CD"/>
    <w:rsid w:val="00C01C91"/>
    <w:rsid w:val="00C02158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3656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1E1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04BE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4D91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41CE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27B5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0828"/>
    <w:rsid w:val="00EA3017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472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08F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962179"/>
    <w:pPr>
      <w:suppressAutoHyphens/>
      <w:autoSpaceDN w:val="0"/>
      <w:spacing w:line="100" w:lineRule="atLeast"/>
      <w:jc w:val="both"/>
      <w:textAlignment w:val="baseline"/>
    </w:pPr>
    <w:rPr>
      <w:rFonts w:ascii="Arial" w:hAnsi="Arial"/>
      <w:color w:val="00000A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962179"/>
    <w:pPr>
      <w:suppressAutoHyphens/>
      <w:autoSpaceDN w:val="0"/>
      <w:spacing w:line="100" w:lineRule="atLeast"/>
      <w:jc w:val="both"/>
      <w:textAlignment w:val="baseline"/>
    </w:pPr>
    <w:rPr>
      <w:rFonts w:ascii="Arial" w:hAnsi="Arial"/>
      <w:color w:val="00000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garcia@fundacionlacaix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rreoelectronico@lacaix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agigas@fundacion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E943-2F67-46F3-98A5-24C84CA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7769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5</cp:revision>
  <cp:lastPrinted>2017-06-09T10:26:00Z</cp:lastPrinted>
  <dcterms:created xsi:type="dcterms:W3CDTF">2017-06-07T10:47:00Z</dcterms:created>
  <dcterms:modified xsi:type="dcterms:W3CDTF">2017-06-09T10:26:00Z</dcterms:modified>
</cp:coreProperties>
</file>