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2FCEC" w14:textId="77A642B2" w:rsidR="005B6684" w:rsidRPr="002A1EFF" w:rsidRDefault="002B6707" w:rsidP="0096631E">
      <w:pPr>
        <w:jc w:val="both"/>
        <w:rPr>
          <w:b/>
          <w:sz w:val="28"/>
        </w:rPr>
      </w:pPr>
      <w:r>
        <w:rPr>
          <w:b/>
          <w:sz w:val="28"/>
        </w:rPr>
        <w:t>L</w:t>
      </w:r>
      <w:r>
        <w:rPr>
          <w:b/>
          <w:sz w:val="28"/>
        </w:rPr>
        <w:t xml:space="preserve">a empresa </w:t>
      </w:r>
      <w:proofErr w:type="spellStart"/>
      <w:r>
        <w:rPr>
          <w:b/>
          <w:sz w:val="28"/>
        </w:rPr>
        <w:t>EpiDisease</w:t>
      </w:r>
      <w:proofErr w:type="spellEnd"/>
      <w:r>
        <w:rPr>
          <w:b/>
          <w:sz w:val="28"/>
        </w:rPr>
        <w:t xml:space="preserve"> recibe un premio</w:t>
      </w:r>
      <w:r w:rsidR="002D5B8A">
        <w:rPr>
          <w:b/>
          <w:sz w:val="28"/>
        </w:rPr>
        <w:t xml:space="preserve"> a la trayectoria emprendedora</w:t>
      </w:r>
    </w:p>
    <w:p w14:paraId="5A9DCEBD" w14:textId="75AF151B" w:rsidR="002A1EFF" w:rsidRPr="00D26D6E" w:rsidRDefault="002D5B8A" w:rsidP="0096631E">
      <w:pPr>
        <w:jc w:val="both"/>
        <w:rPr>
          <w:i/>
        </w:rPr>
      </w:pPr>
      <w:proofErr w:type="spellStart"/>
      <w:r>
        <w:rPr>
          <w:i/>
        </w:rPr>
        <w:t>EpiDisease</w:t>
      </w:r>
      <w:proofErr w:type="spellEnd"/>
      <w:r w:rsidR="002A1EFF" w:rsidRPr="00D26D6E">
        <w:rPr>
          <w:i/>
        </w:rPr>
        <w:t xml:space="preserve"> es </w:t>
      </w:r>
      <w:r w:rsidR="00D26D6E" w:rsidRPr="00D26D6E">
        <w:rPr>
          <w:i/>
        </w:rPr>
        <w:t xml:space="preserve">una </w:t>
      </w:r>
      <w:r w:rsidR="002A1EFF" w:rsidRPr="00D26D6E">
        <w:rPr>
          <w:i/>
        </w:rPr>
        <w:t xml:space="preserve">spin-off del </w:t>
      </w:r>
      <w:r>
        <w:rPr>
          <w:i/>
        </w:rPr>
        <w:t>CIBER</w:t>
      </w:r>
      <w:r w:rsidR="0013600B">
        <w:rPr>
          <w:i/>
        </w:rPr>
        <w:t xml:space="preserve"> </w:t>
      </w:r>
      <w:r>
        <w:rPr>
          <w:i/>
        </w:rPr>
        <w:t xml:space="preserve">que desde </w:t>
      </w:r>
      <w:r w:rsidR="002B6707">
        <w:rPr>
          <w:i/>
        </w:rPr>
        <w:t>2018</w:t>
      </w:r>
      <w:r>
        <w:rPr>
          <w:i/>
        </w:rPr>
        <w:t xml:space="preserve"> cuenta</w:t>
      </w:r>
      <w:r w:rsidR="002A1EFF" w:rsidRPr="00D26D6E">
        <w:rPr>
          <w:i/>
        </w:rPr>
        <w:t xml:space="preserve"> </w:t>
      </w:r>
      <w:r w:rsidR="00084F23">
        <w:rPr>
          <w:i/>
        </w:rPr>
        <w:t>con el</w:t>
      </w:r>
      <w:r w:rsidR="002A1EFF" w:rsidRPr="00D26D6E">
        <w:rPr>
          <w:i/>
        </w:rPr>
        <w:t xml:space="preserve"> apoyo y la financiación </w:t>
      </w:r>
      <w:r>
        <w:rPr>
          <w:i/>
        </w:rPr>
        <w:t xml:space="preserve">del programa Mind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Gap</w:t>
      </w:r>
      <w:r w:rsidR="002A1EFF" w:rsidRPr="00D26D6E">
        <w:rPr>
          <w:i/>
        </w:rPr>
        <w:t xml:space="preserve"> de la Fundación Botín</w:t>
      </w:r>
    </w:p>
    <w:p w14:paraId="51F15F6B" w14:textId="487C107A" w:rsidR="00EB1D60" w:rsidRDefault="00D26D6E" w:rsidP="0096631E">
      <w:pPr>
        <w:jc w:val="both"/>
      </w:pPr>
      <w:r>
        <w:t xml:space="preserve">El pasado </w:t>
      </w:r>
      <w:r w:rsidR="002D5B8A">
        <w:t>4</w:t>
      </w:r>
      <w:r w:rsidRPr="00D26D6E">
        <w:t xml:space="preserve"> de </w:t>
      </w:r>
      <w:r w:rsidR="00EB1D60">
        <w:t>febrero</w:t>
      </w:r>
      <w:r w:rsidRPr="00D26D6E">
        <w:t>,</w:t>
      </w:r>
      <w:r w:rsidR="00EB1D60">
        <w:t xml:space="preserve"> se celebró el acto de entrega de los </w:t>
      </w:r>
      <w:r w:rsidR="00EB1D60" w:rsidRPr="00EB1D60">
        <w:t xml:space="preserve">Premios ‘X Aniversario’ </w:t>
      </w:r>
      <w:r w:rsidR="00EB1D60">
        <w:t>otorgados por</w:t>
      </w:r>
      <w:r w:rsidRPr="00D26D6E">
        <w:t xml:space="preserve"> </w:t>
      </w:r>
      <w:r w:rsidR="00EB1D60">
        <w:t>l</w:t>
      </w:r>
      <w:r w:rsidR="00EB1D60" w:rsidRPr="00EB1D60">
        <w:t xml:space="preserve">a </w:t>
      </w:r>
      <w:proofErr w:type="spellStart"/>
      <w:r w:rsidR="00EB1D60" w:rsidRPr="00EB1D60">
        <w:t>Fundació</w:t>
      </w:r>
      <w:proofErr w:type="spellEnd"/>
      <w:r w:rsidR="00EB1D60" w:rsidRPr="00EB1D60">
        <w:t xml:space="preserve"> </w:t>
      </w:r>
      <w:proofErr w:type="spellStart"/>
      <w:r w:rsidR="00EB1D60" w:rsidRPr="00EB1D60">
        <w:t>Parc</w:t>
      </w:r>
      <w:proofErr w:type="spellEnd"/>
      <w:r w:rsidR="00EB1D60" w:rsidRPr="00EB1D60">
        <w:t xml:space="preserve"> </w:t>
      </w:r>
      <w:proofErr w:type="spellStart"/>
      <w:r w:rsidR="00EB1D60" w:rsidRPr="00EB1D60">
        <w:t>Científic</w:t>
      </w:r>
      <w:proofErr w:type="spellEnd"/>
      <w:r w:rsidR="00EB1D60" w:rsidRPr="00EB1D60">
        <w:t xml:space="preserve"> </w:t>
      </w:r>
      <w:proofErr w:type="spellStart"/>
      <w:r w:rsidR="00EB1D60" w:rsidRPr="00EB1D60">
        <w:t>Universitat</w:t>
      </w:r>
      <w:proofErr w:type="spellEnd"/>
      <w:r w:rsidR="00EB1D60" w:rsidRPr="00EB1D60">
        <w:t xml:space="preserve"> de </w:t>
      </w:r>
      <w:proofErr w:type="spellStart"/>
      <w:r w:rsidR="00EB1D60" w:rsidRPr="00EB1D60">
        <w:t>València</w:t>
      </w:r>
      <w:proofErr w:type="spellEnd"/>
      <w:r w:rsidR="00EB1D60" w:rsidRPr="00EB1D60">
        <w:t xml:space="preserve"> y Banco Santander</w:t>
      </w:r>
      <w:r w:rsidR="00EB1D60">
        <w:t>. Entre los galardonados, José Luis García Giménez recibió el</w:t>
      </w:r>
      <w:r w:rsidRPr="00D26D6E">
        <w:t xml:space="preserve"> </w:t>
      </w:r>
      <w:r w:rsidR="00EB1D60">
        <w:t>“</w:t>
      </w:r>
      <w:r w:rsidRPr="00D26D6E">
        <w:t xml:space="preserve">Premio </w:t>
      </w:r>
      <w:r w:rsidR="00EB1D60">
        <w:t>a la trayectoria emprendedora y directiva”</w:t>
      </w:r>
      <w:r w:rsidR="002B6707">
        <w:t xml:space="preserve"> dentro de la categoría “En expansión”</w:t>
      </w:r>
      <w:r w:rsidR="00EB1D60">
        <w:t>.</w:t>
      </w:r>
    </w:p>
    <w:p w14:paraId="6DBF4400" w14:textId="4059AB70" w:rsidR="002A1EFF" w:rsidRDefault="00EB1D60" w:rsidP="0096631E">
      <w:pPr>
        <w:jc w:val="both"/>
      </w:pPr>
      <w:r>
        <w:t>José Luis</w:t>
      </w:r>
      <w:r w:rsidR="002B6707" w:rsidRPr="002B6707">
        <w:t xml:space="preserve"> </w:t>
      </w:r>
      <w:r w:rsidR="002B6707">
        <w:t>García Giménez</w:t>
      </w:r>
      <w:r>
        <w:t xml:space="preserve"> es investigador del Centro de Investigación </w:t>
      </w:r>
      <w:r w:rsidR="003D5944">
        <w:t xml:space="preserve">Biomédica en Red (CIBER), </w:t>
      </w:r>
      <w:r w:rsidR="002B6707">
        <w:t xml:space="preserve">y, </w:t>
      </w:r>
      <w:r w:rsidR="003D5944">
        <w:t>desde 2014, socio fundador y director g</w:t>
      </w:r>
      <w:r>
        <w:t xml:space="preserve">eneral de </w:t>
      </w:r>
      <w:proofErr w:type="spellStart"/>
      <w:r>
        <w:t>Epidisease</w:t>
      </w:r>
      <w:proofErr w:type="spellEnd"/>
      <w:r>
        <w:t xml:space="preserve"> SL</w:t>
      </w:r>
      <w:r w:rsidR="003D5944">
        <w:t>.</w:t>
      </w:r>
    </w:p>
    <w:p w14:paraId="1AA4720E" w14:textId="28D3B283" w:rsidR="003D5944" w:rsidRDefault="003D5944" w:rsidP="0096631E">
      <w:pPr>
        <w:jc w:val="both"/>
      </w:pPr>
      <w:r>
        <w:t xml:space="preserve">La empresa </w:t>
      </w:r>
      <w:proofErr w:type="spellStart"/>
      <w:r w:rsidR="00EB1D60">
        <w:t>EpiDisease</w:t>
      </w:r>
      <w:proofErr w:type="spellEnd"/>
      <w:r w:rsidR="00D826E5">
        <w:t xml:space="preserve"> fue fundada </w:t>
      </w:r>
      <w:r w:rsidR="00EB1D60">
        <w:t>en 201</w:t>
      </w:r>
      <w:r>
        <w:t>4</w:t>
      </w:r>
      <w:r w:rsidR="0096631E">
        <w:t xml:space="preserve"> </w:t>
      </w:r>
      <w:r>
        <w:t xml:space="preserve">con el objetivo de desarrollar nuevos </w:t>
      </w:r>
      <w:proofErr w:type="spellStart"/>
      <w:r>
        <w:t>tests</w:t>
      </w:r>
      <w:proofErr w:type="spellEnd"/>
      <w:r>
        <w:t xml:space="preserve"> moleculares basados en </w:t>
      </w:r>
      <w:proofErr w:type="spellStart"/>
      <w:r>
        <w:t>biomarcadores</w:t>
      </w:r>
      <w:proofErr w:type="spellEnd"/>
      <w:r>
        <w:t xml:space="preserve"> </w:t>
      </w:r>
      <w:proofErr w:type="spellStart"/>
      <w:r>
        <w:t>epigenéticos</w:t>
      </w:r>
      <w:proofErr w:type="spellEnd"/>
      <w:r>
        <w:t xml:space="preserve"> para </w:t>
      </w:r>
      <w:r w:rsidR="002B6707">
        <w:t>el</w:t>
      </w:r>
      <w:r>
        <w:t xml:space="preserve"> diagnóstico, pronóstico </w:t>
      </w:r>
      <w:r w:rsidR="002B6707">
        <w:t xml:space="preserve">y seguimiento </w:t>
      </w:r>
      <w:r>
        <w:t>de diversas enfermedades. Sus socios fundadores fueron el</w:t>
      </w:r>
      <w:r w:rsidR="00D826E5">
        <w:t xml:space="preserve"> </w:t>
      </w:r>
      <w:r>
        <w:t xml:space="preserve">CIBER y el grupo de investigadores que desarrollaron la tecnología en la que se basa la actividad de </w:t>
      </w:r>
      <w:proofErr w:type="spellStart"/>
      <w:r>
        <w:t>Epi</w:t>
      </w:r>
      <w:r w:rsidR="002B6707">
        <w:t>D</w:t>
      </w:r>
      <w:r>
        <w:t>isease</w:t>
      </w:r>
      <w:proofErr w:type="spellEnd"/>
      <w:r>
        <w:t xml:space="preserve">. </w:t>
      </w:r>
    </w:p>
    <w:p w14:paraId="5E089CCE" w14:textId="502869D2" w:rsidR="00D826E5" w:rsidRDefault="003D5944" w:rsidP="0096631E">
      <w:pPr>
        <w:jc w:val="both"/>
      </w:pPr>
      <w:r>
        <w:t>D</w:t>
      </w:r>
      <w:r w:rsidR="00EB1D60">
        <w:t>esde</w:t>
      </w:r>
      <w:r>
        <w:t xml:space="preserve"> 201</w:t>
      </w:r>
      <w:r w:rsidR="006814E7">
        <w:t>8</w:t>
      </w:r>
      <w:r w:rsidR="00EB2658">
        <w:t xml:space="preserve">, </w:t>
      </w:r>
      <w:proofErr w:type="spellStart"/>
      <w:r w:rsidR="00EB2658">
        <w:t>EpiD</w:t>
      </w:r>
      <w:r>
        <w:t>isease</w:t>
      </w:r>
      <w:proofErr w:type="spellEnd"/>
      <w:r>
        <w:t xml:space="preserve"> </w:t>
      </w:r>
      <w:r w:rsidR="006814E7">
        <w:t>es beneficiaria</w:t>
      </w:r>
      <w:r>
        <w:t xml:space="preserve"> </w:t>
      </w:r>
      <w:r w:rsidR="006814E7">
        <w:t>d</w:t>
      </w:r>
      <w:r>
        <w:t xml:space="preserve">el programa Mind </w:t>
      </w:r>
      <w:proofErr w:type="spellStart"/>
      <w:r>
        <w:t>the</w:t>
      </w:r>
      <w:proofErr w:type="spellEnd"/>
      <w:r>
        <w:t xml:space="preserve"> Gap</w:t>
      </w:r>
      <w:r w:rsidR="002B6707">
        <w:t xml:space="preserve"> de</w:t>
      </w:r>
      <w:r>
        <w:t xml:space="preserve"> </w:t>
      </w:r>
      <w:r w:rsidR="00D826E5" w:rsidRPr="00D826E5">
        <w:t>la Fundación Botín</w:t>
      </w:r>
      <w:r w:rsidR="006814E7">
        <w:t xml:space="preserve">, cuyo objetivo es posibilitar que la tecnología desarrollada en las instituciones científicas españolas llegue a la sociedad generando desarrollo social y económico. Para ello, Mind </w:t>
      </w:r>
      <w:proofErr w:type="spellStart"/>
      <w:r w:rsidR="006814E7">
        <w:t>the</w:t>
      </w:r>
      <w:proofErr w:type="spellEnd"/>
      <w:r w:rsidR="006814E7">
        <w:t xml:space="preserve"> Gap </w:t>
      </w:r>
      <w:r w:rsidR="006814E7" w:rsidRPr="006814E7">
        <w:t xml:space="preserve">invierte recursos financieros (hasta 500.000 € por proyecto) </w:t>
      </w:r>
      <w:r w:rsidR="006814E7">
        <w:t>y</w:t>
      </w:r>
      <w:r w:rsidR="006814E7" w:rsidRPr="006814E7">
        <w:t xml:space="preserve"> de gestión, mediante </w:t>
      </w:r>
      <w:r w:rsidR="006814E7">
        <w:t>la figura de</w:t>
      </w:r>
      <w:r w:rsidR="006814E7" w:rsidRPr="006814E7">
        <w:t xml:space="preserve"> un asesor experto que</w:t>
      </w:r>
      <w:r w:rsidR="006814E7">
        <w:t xml:space="preserve"> se incorpora al proyecto prestando</w:t>
      </w:r>
      <w:r w:rsidR="006814E7" w:rsidRPr="006814E7">
        <w:t xml:space="preserve"> orientación y apoyo </w:t>
      </w:r>
      <w:r w:rsidR="006814E7">
        <w:t>en aspectos críticos para</w:t>
      </w:r>
      <w:r w:rsidR="006814E7" w:rsidRPr="006814E7">
        <w:t xml:space="preserve"> </w:t>
      </w:r>
      <w:r w:rsidR="006814E7">
        <w:t>que se convierta en una iniciativa empresarial viable.</w:t>
      </w:r>
    </w:p>
    <w:p w14:paraId="0D6EF9B1" w14:textId="77777777" w:rsidR="00B24FF2" w:rsidRDefault="00B24FF2" w:rsidP="0096631E">
      <w:pPr>
        <w:jc w:val="both"/>
      </w:pPr>
    </w:p>
    <w:p w14:paraId="756DBCB6" w14:textId="77777777" w:rsidR="002A1EFF" w:rsidRDefault="002A1EFF" w:rsidP="0096631E">
      <w:pPr>
        <w:jc w:val="both"/>
      </w:pPr>
      <w:r>
        <w:t>Más información:</w:t>
      </w:r>
    </w:p>
    <w:p w14:paraId="0DED81EA" w14:textId="5053A8F0" w:rsidR="002A1EFF" w:rsidRDefault="006814E7" w:rsidP="00B24FF2">
      <w:pPr>
        <w:rPr>
          <w:rFonts w:eastAsia="Times New Roman"/>
        </w:rPr>
      </w:pPr>
      <w:proofErr w:type="spellStart"/>
      <w:r>
        <w:t>P</w:t>
      </w:r>
      <w:r w:rsidRPr="006814E7">
        <w:t>arc</w:t>
      </w:r>
      <w:proofErr w:type="spellEnd"/>
      <w:r w:rsidRPr="006814E7">
        <w:t xml:space="preserve"> </w:t>
      </w:r>
      <w:proofErr w:type="spellStart"/>
      <w:r w:rsidRPr="006814E7">
        <w:t>Científic</w:t>
      </w:r>
      <w:proofErr w:type="spellEnd"/>
      <w:r>
        <w:t xml:space="preserve"> 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València</w:t>
      </w:r>
      <w:proofErr w:type="spellEnd"/>
      <w:r w:rsidRPr="006814E7">
        <w:t xml:space="preserve"> </w:t>
      </w:r>
      <w:r w:rsidR="00B24FF2">
        <w:t>[</w:t>
      </w:r>
      <w:hyperlink r:id="rId4" w:history="1">
        <w:r w:rsidR="00E64ADE">
          <w:rPr>
            <w:rStyle w:val="Hipervnculo"/>
            <w:lang w:val="es-ES"/>
          </w:rPr>
          <w:t>https://news.pcuv.es/home-pcuv-empresas-pcuv-la-fundaci%C3%B3-parc-cient%C3%ADfic-universitat-de-val%C3%A8ncia-y-banco-santander-premian-a-10-empresas-innovadoras-con-una-firme-apuesta-por-la-id</w:t>
        </w:r>
      </w:hyperlink>
      <w:bookmarkStart w:id="0" w:name="_GoBack"/>
      <w:bookmarkEnd w:id="0"/>
      <w:r w:rsidR="00B24FF2" w:rsidRPr="00B24FF2">
        <w:t>]</w:t>
      </w:r>
    </w:p>
    <w:p w14:paraId="19546334" w14:textId="77777777" w:rsidR="00084F23" w:rsidRDefault="00084F23"/>
    <w:p w14:paraId="556E8AF2" w14:textId="77777777" w:rsidR="00530855" w:rsidRPr="00084F23" w:rsidRDefault="00530855"/>
    <w:p w14:paraId="0CD54394" w14:textId="4162B8E5" w:rsidR="00084F23" w:rsidRPr="00084F23" w:rsidRDefault="00084F23">
      <w:pPr>
        <w:rPr>
          <w:i/>
        </w:rPr>
      </w:pPr>
      <w:r w:rsidRPr="00084F23">
        <w:rPr>
          <w:i/>
        </w:rPr>
        <w:t xml:space="preserve">Pie de </w:t>
      </w:r>
      <w:r w:rsidR="007D3988">
        <w:rPr>
          <w:i/>
        </w:rPr>
        <w:t>foto</w:t>
      </w:r>
      <w:r w:rsidRPr="00084F23">
        <w:rPr>
          <w:i/>
        </w:rPr>
        <w:t xml:space="preserve">: El Dr. </w:t>
      </w:r>
      <w:r w:rsidR="006814E7">
        <w:rPr>
          <w:i/>
        </w:rPr>
        <w:t>José Luis García Giménez</w:t>
      </w:r>
      <w:r w:rsidRPr="00084F23">
        <w:rPr>
          <w:i/>
        </w:rPr>
        <w:t xml:space="preserve"> durante el acto de entrega de premios</w:t>
      </w:r>
      <w:r w:rsidR="000F0481">
        <w:rPr>
          <w:i/>
        </w:rPr>
        <w:t xml:space="preserve"> (imagen cortesía de la </w:t>
      </w:r>
      <w:proofErr w:type="spellStart"/>
      <w:r w:rsidR="00E64ADE" w:rsidRPr="00EB1D60">
        <w:t>Universitat</w:t>
      </w:r>
      <w:proofErr w:type="spellEnd"/>
      <w:r w:rsidR="00E64ADE" w:rsidRPr="00EB1D60">
        <w:t xml:space="preserve"> de </w:t>
      </w:r>
      <w:proofErr w:type="spellStart"/>
      <w:r w:rsidR="00E64ADE" w:rsidRPr="00EB1D60">
        <w:t>València</w:t>
      </w:r>
      <w:proofErr w:type="spellEnd"/>
      <w:r w:rsidR="000F0481">
        <w:rPr>
          <w:i/>
        </w:rPr>
        <w:t>)</w:t>
      </w:r>
      <w:r w:rsidRPr="00084F23">
        <w:rPr>
          <w:i/>
        </w:rPr>
        <w:t>.</w:t>
      </w:r>
    </w:p>
    <w:sectPr w:rsidR="00084F23" w:rsidRPr="00084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FF"/>
    <w:rsid w:val="0006480C"/>
    <w:rsid w:val="00084F23"/>
    <w:rsid w:val="000F0481"/>
    <w:rsid w:val="0013600B"/>
    <w:rsid w:val="001C4F13"/>
    <w:rsid w:val="002A1EFF"/>
    <w:rsid w:val="002B6707"/>
    <w:rsid w:val="002D5B8A"/>
    <w:rsid w:val="00390B61"/>
    <w:rsid w:val="003D5944"/>
    <w:rsid w:val="003E53AD"/>
    <w:rsid w:val="004974AD"/>
    <w:rsid w:val="004E5E3D"/>
    <w:rsid w:val="00530855"/>
    <w:rsid w:val="005B6684"/>
    <w:rsid w:val="006814E7"/>
    <w:rsid w:val="007508F4"/>
    <w:rsid w:val="007D3988"/>
    <w:rsid w:val="008B2E6D"/>
    <w:rsid w:val="008D23D1"/>
    <w:rsid w:val="0096631E"/>
    <w:rsid w:val="009772A9"/>
    <w:rsid w:val="009F251E"/>
    <w:rsid w:val="00AD7F44"/>
    <w:rsid w:val="00B24FF2"/>
    <w:rsid w:val="00B8533E"/>
    <w:rsid w:val="00CA7B00"/>
    <w:rsid w:val="00D26D6E"/>
    <w:rsid w:val="00D26EF9"/>
    <w:rsid w:val="00D826E5"/>
    <w:rsid w:val="00E64ADE"/>
    <w:rsid w:val="00EB1D60"/>
    <w:rsid w:val="00EB2658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B30D6"/>
  <w15:docId w15:val="{91BF7DF4-E956-4CCE-B120-C62DF74A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A1EF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4F2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51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5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.pcuv.es/home-pcuv-empresas-pcuv-la-fundaci%C3%B3-parc-cient%C3%ADfic-universitat-de-val%C3%A8ncia-y-banco-santander-premian-a-10-empresas-innovadoras-con-una-firme-apuesta-por-la-i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 Limeres</dc:creator>
  <cp:keywords/>
  <dc:description/>
  <cp:lastModifiedBy>Autor</cp:lastModifiedBy>
  <cp:revision>5</cp:revision>
  <dcterms:created xsi:type="dcterms:W3CDTF">2020-02-10T12:21:00Z</dcterms:created>
  <dcterms:modified xsi:type="dcterms:W3CDTF">2020-02-10T13:11:00Z</dcterms:modified>
</cp:coreProperties>
</file>